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53F8" w14:textId="77777777" w:rsidR="00E92E88" w:rsidRPr="004A6020" w:rsidRDefault="002B473D" w:rsidP="00C91975">
      <w:pPr>
        <w:jc w:val="both"/>
        <w:rPr>
          <w:rFonts w:ascii="Arial" w:hAnsi="Arial" w:cs="Arial"/>
          <w:b/>
          <w:sz w:val="32"/>
          <w:szCs w:val="32"/>
        </w:rPr>
      </w:pPr>
      <w:r>
        <w:rPr>
          <w:rFonts w:ascii="Arial" w:hAnsi="Arial" w:cs="Arial"/>
          <w:b/>
          <w:sz w:val="32"/>
          <w:szCs w:val="32"/>
        </w:rPr>
        <w:t>Zenith Care</w:t>
      </w:r>
      <w:r w:rsidR="00C91975" w:rsidRPr="004A6020">
        <w:rPr>
          <w:rFonts w:ascii="Arial" w:hAnsi="Arial" w:cs="Arial"/>
          <w:b/>
          <w:sz w:val="32"/>
          <w:szCs w:val="32"/>
        </w:rPr>
        <w:t xml:space="preserve"> Recruitment </w:t>
      </w:r>
    </w:p>
    <w:p w14:paraId="694F53F9" w14:textId="77777777" w:rsidR="00E92E88" w:rsidRPr="004A6020" w:rsidRDefault="008E18DA" w:rsidP="00C91975">
      <w:pPr>
        <w:pStyle w:val="Heading1"/>
        <w:jc w:val="both"/>
        <w:rPr>
          <w:rFonts w:ascii="Arial" w:hAnsi="Arial" w:cs="Arial"/>
          <w:color w:val="auto"/>
        </w:rPr>
      </w:pPr>
      <w:bookmarkStart w:id="0" w:name="service-user-guide-in-domiciliary-care"/>
      <w:r w:rsidRPr="004A6020">
        <w:rPr>
          <w:rFonts w:ascii="Arial" w:hAnsi="Arial" w:cs="Arial"/>
          <w:color w:val="auto"/>
        </w:rPr>
        <w:t xml:space="preserve">Service User Guide </w:t>
      </w:r>
    </w:p>
    <w:p w14:paraId="694F53FA" w14:textId="77777777" w:rsidR="00E92E88" w:rsidRPr="004A6020" w:rsidRDefault="008E18DA" w:rsidP="00C91975">
      <w:pPr>
        <w:pStyle w:val="Heading2"/>
        <w:jc w:val="both"/>
        <w:rPr>
          <w:rFonts w:ascii="Arial" w:hAnsi="Arial" w:cs="Arial"/>
          <w:color w:val="auto"/>
        </w:rPr>
      </w:pPr>
      <w:bookmarkStart w:id="1" w:name="WKID-201306111522340708-63219896"/>
      <w:bookmarkEnd w:id="0"/>
      <w:r w:rsidRPr="004A6020">
        <w:rPr>
          <w:rFonts w:ascii="Arial" w:hAnsi="Arial" w:cs="Arial"/>
          <w:color w:val="auto"/>
        </w:rPr>
        <w:t xml:space="preserve">Purpose </w:t>
      </w:r>
    </w:p>
    <w:bookmarkEnd w:id="1"/>
    <w:p w14:paraId="694F53FB" w14:textId="77777777" w:rsidR="00E92E88" w:rsidRPr="004A6020" w:rsidRDefault="008E18DA" w:rsidP="00C91975">
      <w:pPr>
        <w:jc w:val="both"/>
        <w:rPr>
          <w:rFonts w:ascii="Arial" w:hAnsi="Arial" w:cs="Arial"/>
        </w:rPr>
      </w:pPr>
      <w:r w:rsidRPr="004A6020">
        <w:rPr>
          <w:rFonts w:ascii="Arial" w:hAnsi="Arial" w:cs="Arial"/>
        </w:rPr>
        <w:t xml:space="preserve">This document summarises basic information about </w:t>
      </w:r>
      <w:r w:rsidR="002B473D">
        <w:rPr>
          <w:rFonts w:ascii="Arial" w:hAnsi="Arial" w:cs="Arial"/>
        </w:rPr>
        <w:t>Zenith Care</w:t>
      </w:r>
      <w:r w:rsidR="009C30EF" w:rsidRPr="004A6020">
        <w:rPr>
          <w:rFonts w:ascii="Arial" w:hAnsi="Arial" w:cs="Arial"/>
        </w:rPr>
        <w:t xml:space="preserve"> Recruitment</w:t>
      </w:r>
      <w:r w:rsidRPr="004A6020">
        <w:rPr>
          <w:rFonts w:ascii="Arial" w:hAnsi="Arial" w:cs="Arial"/>
        </w:rPr>
        <w:t xml:space="preserve"> for users of our service, people who are considering using our service, and the friends, relatives, carers and representatives of users and potential users. It can be produced in alternative formats in line with the Accessible Information Standard.</w:t>
      </w:r>
    </w:p>
    <w:p w14:paraId="694F53FC" w14:textId="77777777" w:rsidR="00E92E88" w:rsidRPr="004A6020" w:rsidRDefault="008E18DA" w:rsidP="00C91975">
      <w:pPr>
        <w:pStyle w:val="Heading2"/>
        <w:jc w:val="both"/>
        <w:rPr>
          <w:rFonts w:ascii="Arial" w:hAnsi="Arial" w:cs="Arial"/>
          <w:color w:val="auto"/>
        </w:rPr>
      </w:pPr>
      <w:bookmarkStart w:id="2" w:name="WKID-201306111522340728-44289370"/>
      <w:r w:rsidRPr="004A6020">
        <w:rPr>
          <w:rFonts w:ascii="Arial" w:hAnsi="Arial" w:cs="Arial"/>
          <w:color w:val="auto"/>
        </w:rPr>
        <w:t>Our Statement of Purpose</w:t>
      </w:r>
    </w:p>
    <w:bookmarkEnd w:id="2"/>
    <w:p w14:paraId="694F53FD" w14:textId="77777777" w:rsidR="00E92E88" w:rsidRPr="004A6020" w:rsidRDefault="008E18DA" w:rsidP="00C91975">
      <w:pPr>
        <w:jc w:val="both"/>
        <w:rPr>
          <w:rFonts w:ascii="Arial" w:hAnsi="Arial" w:cs="Arial"/>
        </w:rPr>
      </w:pPr>
      <w:r w:rsidRPr="004A6020">
        <w:rPr>
          <w:rFonts w:ascii="Arial" w:hAnsi="Arial" w:cs="Arial"/>
        </w:rPr>
        <w:t>This Service User’s Guide should be read in conjunction with our Statement of Purpose, which sets out:</w:t>
      </w:r>
    </w:p>
    <w:p w14:paraId="694F53FE" w14:textId="77777777" w:rsidR="00E92E88" w:rsidRPr="004A6020" w:rsidRDefault="008E18DA" w:rsidP="00C91975">
      <w:pPr>
        <w:numPr>
          <w:ilvl w:val="0"/>
          <w:numId w:val="2"/>
        </w:numPr>
        <w:jc w:val="both"/>
        <w:rPr>
          <w:rFonts w:ascii="Arial" w:hAnsi="Arial" w:cs="Arial"/>
        </w:rPr>
      </w:pPr>
      <w:r w:rsidRPr="004A6020">
        <w:rPr>
          <w:rFonts w:ascii="Arial" w:hAnsi="Arial" w:cs="Arial"/>
        </w:rPr>
        <w:t>our aims and objectives</w:t>
      </w:r>
    </w:p>
    <w:p w14:paraId="694F53FF" w14:textId="77777777" w:rsidR="00E92E88" w:rsidRPr="004A6020" w:rsidRDefault="008E18DA" w:rsidP="00C91975">
      <w:pPr>
        <w:numPr>
          <w:ilvl w:val="0"/>
          <w:numId w:val="2"/>
        </w:numPr>
        <w:jc w:val="both"/>
        <w:rPr>
          <w:rFonts w:ascii="Arial" w:hAnsi="Arial" w:cs="Arial"/>
        </w:rPr>
      </w:pPr>
      <w:r w:rsidRPr="004A6020">
        <w:rPr>
          <w:rFonts w:ascii="Arial" w:hAnsi="Arial" w:cs="Arial"/>
        </w:rPr>
        <w:t>the nature of the services which we provide</w:t>
      </w:r>
    </w:p>
    <w:p w14:paraId="694F5400" w14:textId="77777777" w:rsidR="00E92E88" w:rsidRPr="004A6020" w:rsidRDefault="008E18DA" w:rsidP="00C91975">
      <w:pPr>
        <w:numPr>
          <w:ilvl w:val="0"/>
          <w:numId w:val="2"/>
        </w:numPr>
        <w:jc w:val="both"/>
        <w:rPr>
          <w:rFonts w:ascii="Arial" w:hAnsi="Arial" w:cs="Arial"/>
        </w:rPr>
      </w:pPr>
      <w:r w:rsidRPr="004A6020">
        <w:rPr>
          <w:rFonts w:ascii="Arial" w:hAnsi="Arial" w:cs="Arial"/>
        </w:rPr>
        <w:t xml:space="preserve">the names, addresses, </w:t>
      </w:r>
      <w:proofErr w:type="gramStart"/>
      <w:r w:rsidRPr="004A6020">
        <w:rPr>
          <w:rFonts w:ascii="Arial" w:hAnsi="Arial" w:cs="Arial"/>
        </w:rPr>
        <w:t>qualifications</w:t>
      </w:r>
      <w:proofErr w:type="gramEnd"/>
      <w:r w:rsidRPr="004A6020">
        <w:rPr>
          <w:rFonts w:ascii="Arial" w:hAnsi="Arial" w:cs="Arial"/>
        </w:rPr>
        <w:t xml:space="preserve"> and experience of the people </w:t>
      </w:r>
      <w:r w:rsidR="00D27C51">
        <w:rPr>
          <w:rFonts w:ascii="Arial" w:hAnsi="Arial" w:cs="Arial"/>
        </w:rPr>
        <w:t xml:space="preserve">who manage </w:t>
      </w:r>
      <w:r w:rsidR="002B473D">
        <w:rPr>
          <w:rFonts w:ascii="Arial" w:hAnsi="Arial" w:cs="Arial"/>
        </w:rPr>
        <w:t>Zenith Care</w:t>
      </w:r>
      <w:r w:rsidR="009C30EF" w:rsidRPr="004A6020">
        <w:rPr>
          <w:rFonts w:ascii="Arial" w:hAnsi="Arial" w:cs="Arial"/>
        </w:rPr>
        <w:t xml:space="preserve"> Recruitment</w:t>
      </w:r>
      <w:r w:rsidR="00D27C51">
        <w:rPr>
          <w:rFonts w:ascii="Arial" w:hAnsi="Arial" w:cs="Arial"/>
        </w:rPr>
        <w:t>.</w:t>
      </w:r>
    </w:p>
    <w:p w14:paraId="694F5401" w14:textId="77777777" w:rsidR="00E92E88" w:rsidRPr="004A6020" w:rsidRDefault="008E18DA" w:rsidP="00C91975">
      <w:pPr>
        <w:pStyle w:val="Heading2"/>
        <w:jc w:val="both"/>
        <w:rPr>
          <w:rFonts w:ascii="Arial" w:hAnsi="Arial" w:cs="Arial"/>
          <w:color w:val="auto"/>
        </w:rPr>
      </w:pPr>
      <w:bookmarkStart w:id="3" w:name="WKID-201306111522340738-99169618"/>
      <w:r w:rsidRPr="004A6020">
        <w:rPr>
          <w:rFonts w:ascii="Arial" w:hAnsi="Arial" w:cs="Arial"/>
          <w:color w:val="auto"/>
        </w:rPr>
        <w:t>Services We Provide</w:t>
      </w:r>
    </w:p>
    <w:p w14:paraId="694F5402" w14:textId="77777777" w:rsidR="00E92E88" w:rsidRPr="004A6020" w:rsidRDefault="009C30EF" w:rsidP="009C30EF">
      <w:pPr>
        <w:jc w:val="both"/>
        <w:rPr>
          <w:rFonts w:ascii="Arial" w:hAnsi="Arial" w:cs="Arial"/>
        </w:rPr>
      </w:pPr>
      <w:bookmarkStart w:id="4" w:name="WKID-201306111522340748-31304446"/>
      <w:bookmarkEnd w:id="3"/>
      <w:r w:rsidRPr="004A6020">
        <w:rPr>
          <w:rFonts w:ascii="Arial" w:hAnsi="Arial" w:cs="Arial"/>
        </w:rPr>
        <w:t>Zenith Care is a care provider that cares for people with multiple disabilities and complex care needs. We offer person-</w:t>
      </w:r>
      <w:proofErr w:type="spellStart"/>
      <w:r w:rsidRPr="004A6020">
        <w:rPr>
          <w:rFonts w:ascii="Arial" w:hAnsi="Arial" w:cs="Arial"/>
        </w:rPr>
        <w:t>centred</w:t>
      </w:r>
      <w:proofErr w:type="spellEnd"/>
      <w:r w:rsidRPr="004A6020">
        <w:rPr>
          <w:rFonts w:ascii="Arial" w:hAnsi="Arial" w:cs="Arial"/>
        </w:rPr>
        <w:t xml:space="preserve"> support to adults (18 – 65 years) and adults (65+) groups in order for them to lead full and indep</w:t>
      </w:r>
      <w:r w:rsidR="00863C7D">
        <w:rPr>
          <w:rFonts w:ascii="Arial" w:hAnsi="Arial" w:cs="Arial"/>
        </w:rPr>
        <w:t>endent lives in their own homes</w:t>
      </w:r>
      <w:r w:rsidRPr="004A6020">
        <w:rPr>
          <w:rFonts w:ascii="Arial" w:hAnsi="Arial" w:cs="Arial"/>
        </w:rPr>
        <w:t>.</w:t>
      </w:r>
    </w:p>
    <w:p w14:paraId="694F5403" w14:textId="77777777" w:rsidR="009C30EF" w:rsidRPr="004A6020" w:rsidRDefault="00FD5528" w:rsidP="009C30EF">
      <w:pPr>
        <w:jc w:val="both"/>
        <w:rPr>
          <w:rFonts w:ascii="Arial" w:hAnsi="Arial" w:cs="Arial"/>
        </w:rPr>
      </w:pPr>
      <w:r w:rsidRPr="004A6020">
        <w:rPr>
          <w:rFonts w:ascii="Arial" w:hAnsi="Arial" w:cs="Arial"/>
        </w:rPr>
        <w:t>Zenith Care provides support for young adults, adults and elderly with</w:t>
      </w:r>
      <w:r w:rsidR="00863C7D">
        <w:rPr>
          <w:rFonts w:ascii="Arial" w:hAnsi="Arial" w:cs="Arial"/>
        </w:rPr>
        <w:t xml:space="preserve"> mental Health illness,</w:t>
      </w:r>
      <w:r w:rsidRPr="004A6020">
        <w:rPr>
          <w:rFonts w:ascii="Arial" w:hAnsi="Arial" w:cs="Arial"/>
        </w:rPr>
        <w:t xml:space="preserve"> </w:t>
      </w:r>
      <w:r w:rsidR="00863C7D">
        <w:rPr>
          <w:rFonts w:ascii="Arial" w:hAnsi="Arial" w:cs="Arial"/>
        </w:rPr>
        <w:t>Autism, dementia,</w:t>
      </w:r>
      <w:r w:rsidRPr="004A6020">
        <w:rPr>
          <w:rFonts w:ascii="Arial" w:hAnsi="Arial" w:cs="Arial"/>
        </w:rPr>
        <w:t xml:space="preserve"> learning disabilities from neurological conditions such as autistic spectrum disorder, spina bifida, cerebral palsy and mental health issues. And adults and the elderly with complex and multiple disorders which encompass both health and social care needs working with dementia, Alzheimer’s, motor </w:t>
      </w:r>
      <w:proofErr w:type="spellStart"/>
      <w:r w:rsidRPr="004A6020">
        <w:rPr>
          <w:rFonts w:ascii="Arial" w:hAnsi="Arial" w:cs="Arial"/>
        </w:rPr>
        <w:t>neurone</w:t>
      </w:r>
      <w:proofErr w:type="spellEnd"/>
      <w:r w:rsidRPr="004A6020">
        <w:rPr>
          <w:rFonts w:ascii="Arial" w:hAnsi="Arial" w:cs="Arial"/>
        </w:rPr>
        <w:t xml:space="preserve"> disease, muscular dystrophy, multiple sclerosis, </w:t>
      </w:r>
      <w:proofErr w:type="spellStart"/>
      <w:r w:rsidRPr="004A6020">
        <w:rPr>
          <w:rFonts w:ascii="Arial" w:hAnsi="Arial" w:cs="Arial"/>
        </w:rPr>
        <w:t>cerebro</w:t>
      </w:r>
      <w:proofErr w:type="spellEnd"/>
      <w:r w:rsidRPr="004A6020">
        <w:rPr>
          <w:rFonts w:ascii="Arial" w:hAnsi="Arial" w:cs="Arial"/>
        </w:rPr>
        <w:t>-vascular accident and those with re-enablement needs after a fracture, fall or on hospital discharge.</w:t>
      </w:r>
    </w:p>
    <w:bookmarkEnd w:id="4"/>
    <w:p w14:paraId="694F5404" w14:textId="77777777" w:rsidR="00E92E88" w:rsidRPr="004A6020" w:rsidRDefault="00FD5528" w:rsidP="00C91975">
      <w:pPr>
        <w:jc w:val="both"/>
        <w:rPr>
          <w:rFonts w:ascii="Arial" w:hAnsi="Arial" w:cs="Arial"/>
        </w:rPr>
      </w:pPr>
      <w:r w:rsidRPr="004A6020">
        <w:rPr>
          <w:rFonts w:ascii="Arial" w:hAnsi="Arial" w:cs="Arial"/>
        </w:rPr>
        <w:t>L</w:t>
      </w:r>
      <w:r w:rsidR="008E18DA" w:rsidRPr="004A6020">
        <w:rPr>
          <w:rFonts w:ascii="Arial" w:hAnsi="Arial" w:cs="Arial"/>
        </w:rPr>
        <w:t>ist</w:t>
      </w:r>
      <w:r w:rsidRPr="004A6020">
        <w:rPr>
          <w:rFonts w:ascii="Arial" w:hAnsi="Arial" w:cs="Arial"/>
        </w:rPr>
        <w:t xml:space="preserve"> </w:t>
      </w:r>
      <w:r w:rsidR="00D27C51">
        <w:rPr>
          <w:rFonts w:ascii="Arial" w:hAnsi="Arial" w:cs="Arial"/>
        </w:rPr>
        <w:t xml:space="preserve">of our </w:t>
      </w:r>
      <w:r w:rsidRPr="004A6020">
        <w:rPr>
          <w:rFonts w:ascii="Arial" w:hAnsi="Arial" w:cs="Arial"/>
        </w:rPr>
        <w:t>client groups</w:t>
      </w:r>
      <w:r w:rsidR="008E18DA" w:rsidRPr="004A6020">
        <w:rPr>
          <w:rFonts w:ascii="Arial" w:hAnsi="Arial" w:cs="Arial"/>
        </w:rPr>
        <w:t xml:space="preserve"> include:</w:t>
      </w:r>
    </w:p>
    <w:p w14:paraId="694F5405" w14:textId="77777777" w:rsidR="00E92E88" w:rsidRPr="004A6020" w:rsidRDefault="008E18DA" w:rsidP="00C91975">
      <w:pPr>
        <w:numPr>
          <w:ilvl w:val="0"/>
          <w:numId w:val="3"/>
        </w:numPr>
        <w:jc w:val="both"/>
        <w:rPr>
          <w:rFonts w:ascii="Arial" w:hAnsi="Arial" w:cs="Arial"/>
        </w:rPr>
      </w:pPr>
      <w:r w:rsidRPr="004A6020">
        <w:rPr>
          <w:rFonts w:ascii="Arial" w:hAnsi="Arial" w:cs="Arial"/>
        </w:rPr>
        <w:t>older people</w:t>
      </w:r>
    </w:p>
    <w:p w14:paraId="694F5406" w14:textId="77777777" w:rsidR="00E92E88" w:rsidRPr="004A6020" w:rsidRDefault="008E18DA" w:rsidP="00C91975">
      <w:pPr>
        <w:numPr>
          <w:ilvl w:val="0"/>
          <w:numId w:val="3"/>
        </w:numPr>
        <w:jc w:val="both"/>
        <w:rPr>
          <w:rFonts w:ascii="Arial" w:hAnsi="Arial" w:cs="Arial"/>
        </w:rPr>
      </w:pPr>
      <w:r w:rsidRPr="004A6020">
        <w:rPr>
          <w:rFonts w:ascii="Arial" w:hAnsi="Arial" w:cs="Arial"/>
        </w:rPr>
        <w:t>people with physical disabilities</w:t>
      </w:r>
    </w:p>
    <w:p w14:paraId="694F5407" w14:textId="77777777" w:rsidR="00E92E88" w:rsidRPr="004A6020" w:rsidRDefault="008E18DA" w:rsidP="00C91975">
      <w:pPr>
        <w:numPr>
          <w:ilvl w:val="0"/>
          <w:numId w:val="3"/>
        </w:numPr>
        <w:jc w:val="both"/>
        <w:rPr>
          <w:rFonts w:ascii="Arial" w:hAnsi="Arial" w:cs="Arial"/>
        </w:rPr>
      </w:pPr>
      <w:r w:rsidRPr="004A6020">
        <w:rPr>
          <w:rFonts w:ascii="Arial" w:hAnsi="Arial" w:cs="Arial"/>
        </w:rPr>
        <w:t>people with sensory loss, including those with dual sensory impairment</w:t>
      </w:r>
    </w:p>
    <w:p w14:paraId="694F5408" w14:textId="77777777" w:rsidR="00E92E88" w:rsidRPr="004A6020" w:rsidRDefault="008E18DA" w:rsidP="00C91975">
      <w:pPr>
        <w:numPr>
          <w:ilvl w:val="0"/>
          <w:numId w:val="3"/>
        </w:numPr>
        <w:jc w:val="both"/>
        <w:rPr>
          <w:rFonts w:ascii="Arial" w:hAnsi="Arial" w:cs="Arial"/>
        </w:rPr>
      </w:pPr>
      <w:r w:rsidRPr="004A6020">
        <w:rPr>
          <w:rFonts w:ascii="Arial" w:hAnsi="Arial" w:cs="Arial"/>
        </w:rPr>
        <w:t>people with mental health problems</w:t>
      </w:r>
    </w:p>
    <w:p w14:paraId="694F5409" w14:textId="77777777" w:rsidR="00E92E88" w:rsidRPr="004A6020" w:rsidRDefault="008E18DA" w:rsidP="00C91975">
      <w:pPr>
        <w:numPr>
          <w:ilvl w:val="0"/>
          <w:numId w:val="3"/>
        </w:numPr>
        <w:jc w:val="both"/>
        <w:rPr>
          <w:rFonts w:ascii="Arial" w:hAnsi="Arial" w:cs="Arial"/>
        </w:rPr>
      </w:pPr>
      <w:r w:rsidRPr="004A6020">
        <w:rPr>
          <w:rFonts w:ascii="Arial" w:hAnsi="Arial" w:cs="Arial"/>
        </w:rPr>
        <w:t>people with learning disabilities</w:t>
      </w:r>
    </w:p>
    <w:p w14:paraId="694F540A" w14:textId="77777777" w:rsidR="00E92E88" w:rsidRPr="004A6020" w:rsidRDefault="008E18DA" w:rsidP="00C91975">
      <w:pPr>
        <w:numPr>
          <w:ilvl w:val="0"/>
          <w:numId w:val="3"/>
        </w:numPr>
        <w:jc w:val="both"/>
        <w:rPr>
          <w:rFonts w:ascii="Arial" w:hAnsi="Arial" w:cs="Arial"/>
        </w:rPr>
      </w:pPr>
      <w:r w:rsidRPr="004A6020">
        <w:rPr>
          <w:rFonts w:ascii="Arial" w:hAnsi="Arial" w:cs="Arial"/>
        </w:rPr>
        <w:t>children and their families</w:t>
      </w:r>
    </w:p>
    <w:p w14:paraId="694F540B" w14:textId="77777777" w:rsidR="00E92E88" w:rsidRPr="004A6020" w:rsidRDefault="00FD5528" w:rsidP="00C91975">
      <w:pPr>
        <w:numPr>
          <w:ilvl w:val="0"/>
          <w:numId w:val="3"/>
        </w:numPr>
        <w:jc w:val="both"/>
        <w:rPr>
          <w:rFonts w:ascii="Arial" w:hAnsi="Arial" w:cs="Arial"/>
        </w:rPr>
      </w:pPr>
      <w:r w:rsidRPr="004A6020">
        <w:rPr>
          <w:rFonts w:ascii="Arial" w:hAnsi="Arial" w:cs="Arial"/>
        </w:rPr>
        <w:t xml:space="preserve">personal or family </w:t>
      </w:r>
      <w:proofErr w:type="spellStart"/>
      <w:r w:rsidRPr="004A6020">
        <w:rPr>
          <w:rFonts w:ascii="Arial" w:hAnsi="Arial" w:cs="Arial"/>
        </w:rPr>
        <w:t>carers</w:t>
      </w:r>
      <w:proofErr w:type="spellEnd"/>
      <w:r w:rsidRPr="004A6020">
        <w:rPr>
          <w:rFonts w:ascii="Arial" w:hAnsi="Arial" w:cs="Arial"/>
        </w:rPr>
        <w:t>.</w:t>
      </w:r>
    </w:p>
    <w:p w14:paraId="694F540C" w14:textId="77777777" w:rsidR="00FD5528" w:rsidRPr="004A6020" w:rsidRDefault="00FD5528" w:rsidP="008E18DA">
      <w:pPr>
        <w:jc w:val="both"/>
        <w:rPr>
          <w:rFonts w:ascii="Arial" w:hAnsi="Arial" w:cs="Arial"/>
        </w:rPr>
      </w:pPr>
    </w:p>
    <w:p w14:paraId="694F540D" w14:textId="77777777" w:rsidR="00E92E88" w:rsidRPr="004A6020" w:rsidRDefault="008E18DA" w:rsidP="00C91975">
      <w:pPr>
        <w:pStyle w:val="Heading2"/>
        <w:jc w:val="both"/>
        <w:rPr>
          <w:rFonts w:ascii="Arial" w:hAnsi="Arial" w:cs="Arial"/>
          <w:color w:val="auto"/>
        </w:rPr>
      </w:pPr>
      <w:bookmarkStart w:id="5" w:name="WKID-201306111522340758-37209145"/>
      <w:r w:rsidRPr="004A6020">
        <w:rPr>
          <w:rFonts w:ascii="Arial" w:hAnsi="Arial" w:cs="Arial"/>
          <w:color w:val="auto"/>
        </w:rPr>
        <w:lastRenderedPageBreak/>
        <w:t>How We Deliver Care</w:t>
      </w:r>
    </w:p>
    <w:bookmarkEnd w:id="5"/>
    <w:p w14:paraId="694F540E" w14:textId="77777777" w:rsidR="006A0277" w:rsidRPr="004A6020" w:rsidRDefault="006A0277" w:rsidP="006A0277">
      <w:pPr>
        <w:jc w:val="both"/>
        <w:rPr>
          <w:rFonts w:ascii="Arial" w:hAnsi="Arial" w:cs="Arial"/>
        </w:rPr>
      </w:pPr>
      <w:r w:rsidRPr="004A6020">
        <w:rPr>
          <w:rFonts w:ascii="Arial" w:hAnsi="Arial" w:cs="Arial"/>
        </w:rPr>
        <w:t>We deliver care through</w:t>
      </w:r>
      <w:r w:rsidR="008E18DA" w:rsidRPr="004A6020">
        <w:rPr>
          <w:rFonts w:ascii="Arial" w:hAnsi="Arial" w:cs="Arial"/>
        </w:rPr>
        <w:t xml:space="preserve"> initial referral, needs assessment, risk assessment, development of the service user plan, reviews of the </w:t>
      </w:r>
      <w:r w:rsidRPr="004A6020">
        <w:rPr>
          <w:rFonts w:ascii="Arial" w:hAnsi="Arial" w:cs="Arial"/>
        </w:rPr>
        <w:t xml:space="preserve">care, and reassessments of need are done every three months. The information gathered from the initial assessment is then forwarded to the registered manager to review and put in place the risk assessment, care plan and the complete package of care. </w:t>
      </w:r>
    </w:p>
    <w:p w14:paraId="694F540F" w14:textId="77777777" w:rsidR="00E92E88" w:rsidRPr="004A6020" w:rsidRDefault="006A0277" w:rsidP="006A0277">
      <w:pPr>
        <w:jc w:val="both"/>
        <w:rPr>
          <w:rFonts w:ascii="Arial" w:hAnsi="Arial" w:cs="Arial"/>
        </w:rPr>
      </w:pPr>
      <w:r w:rsidRPr="004A6020">
        <w:rPr>
          <w:rFonts w:ascii="Arial" w:hAnsi="Arial" w:cs="Arial"/>
        </w:rPr>
        <w:t xml:space="preserve">The registered Manager was able to complete the package of care for the two other patients and review the third one on that same day; we then deployed from our pool of suitable, qualified, competent and experience staff who has gone through our recruitment procedure, have completed our induction </w:t>
      </w:r>
      <w:proofErr w:type="spellStart"/>
      <w:r w:rsidRPr="004A6020">
        <w:rPr>
          <w:rFonts w:ascii="Arial" w:hAnsi="Arial" w:cs="Arial"/>
        </w:rPr>
        <w:t>programme</w:t>
      </w:r>
      <w:proofErr w:type="spellEnd"/>
      <w:r w:rsidRPr="004A6020">
        <w:rPr>
          <w:rFonts w:ascii="Arial" w:hAnsi="Arial" w:cs="Arial"/>
        </w:rPr>
        <w:t xml:space="preserve"> and living closest to the project to commence the service delivery temporarily in order to meet the needs of the patients until we post permanent staff who then carry on and maintain continuity. In this particular case, only two support workers were needed to cover the </w:t>
      </w:r>
      <w:proofErr w:type="spellStart"/>
      <w:r w:rsidRPr="004A6020">
        <w:rPr>
          <w:rFonts w:ascii="Arial" w:hAnsi="Arial" w:cs="Arial"/>
        </w:rPr>
        <w:t>rota</w:t>
      </w:r>
      <w:proofErr w:type="spellEnd"/>
      <w:r w:rsidRPr="004A6020">
        <w:rPr>
          <w:rFonts w:ascii="Arial" w:hAnsi="Arial" w:cs="Arial"/>
        </w:rPr>
        <w:t>.</w:t>
      </w:r>
    </w:p>
    <w:p w14:paraId="694F5410" w14:textId="77777777" w:rsidR="00E92E88" w:rsidRPr="004A6020" w:rsidRDefault="008E18DA" w:rsidP="00C91975">
      <w:pPr>
        <w:pStyle w:val="Heading2"/>
        <w:jc w:val="both"/>
        <w:rPr>
          <w:rFonts w:ascii="Arial" w:hAnsi="Arial" w:cs="Arial"/>
          <w:color w:val="auto"/>
        </w:rPr>
      </w:pPr>
      <w:bookmarkStart w:id="6" w:name="WKID-201306111522340778-39286095"/>
      <w:r w:rsidRPr="004A6020">
        <w:rPr>
          <w:rFonts w:ascii="Arial" w:hAnsi="Arial" w:cs="Arial"/>
          <w:color w:val="auto"/>
        </w:rPr>
        <w:t>Initial Referral</w:t>
      </w:r>
    </w:p>
    <w:bookmarkEnd w:id="6"/>
    <w:p w14:paraId="694F5411" w14:textId="77777777" w:rsidR="00E92E88" w:rsidRPr="004A6020" w:rsidRDefault="008E18DA" w:rsidP="00C91975">
      <w:pPr>
        <w:jc w:val="both"/>
        <w:rPr>
          <w:rFonts w:ascii="Arial" w:hAnsi="Arial" w:cs="Arial"/>
        </w:rPr>
      </w:pPr>
      <w:r w:rsidRPr="004A6020">
        <w:rPr>
          <w:rFonts w:ascii="Arial" w:hAnsi="Arial" w:cs="Arial"/>
        </w:rPr>
        <w:t xml:space="preserve">When you realised that you needed care, you may have approached </w:t>
      </w:r>
      <w:r w:rsidR="002B473D">
        <w:rPr>
          <w:rFonts w:ascii="Arial" w:hAnsi="Arial" w:cs="Arial"/>
        </w:rPr>
        <w:t>Zenith Care</w:t>
      </w:r>
      <w:r w:rsidR="00236D16" w:rsidRPr="004A6020">
        <w:rPr>
          <w:rFonts w:ascii="Arial" w:hAnsi="Arial" w:cs="Arial"/>
        </w:rPr>
        <w:t xml:space="preserve"> Recruitment</w:t>
      </w:r>
      <w:r w:rsidRPr="004A6020">
        <w:rPr>
          <w:rFonts w:ascii="Arial" w:hAnsi="Arial" w:cs="Arial"/>
        </w:rPr>
        <w:t xml:space="preserve"> direct; alternatively, you may have been referred to us by the social services department from which you initially sought help and which has accepted at least some financial responsibility. In either case, information about you which is passed to us will be dealt with sensitively and in confidence. Before providing any services we will need to talk with you as the person who is going to be receiving the service, perhaps with your carer if there is one, and with the social services department which contacted us. At the very outset we need to be sure that the services we provide are going to be suitable for you.</w:t>
      </w:r>
    </w:p>
    <w:p w14:paraId="694F5412" w14:textId="77777777" w:rsidR="00E92E88" w:rsidRPr="004A6020" w:rsidRDefault="008E18DA" w:rsidP="00C91975">
      <w:pPr>
        <w:pStyle w:val="Heading2"/>
        <w:jc w:val="both"/>
        <w:rPr>
          <w:rFonts w:ascii="Arial" w:hAnsi="Arial" w:cs="Arial"/>
          <w:color w:val="auto"/>
        </w:rPr>
      </w:pPr>
      <w:bookmarkStart w:id="7" w:name="WKID-201306111522340788-52669503"/>
      <w:r w:rsidRPr="004A6020">
        <w:rPr>
          <w:rFonts w:ascii="Arial" w:hAnsi="Arial" w:cs="Arial"/>
          <w:color w:val="auto"/>
        </w:rPr>
        <w:t>Assessing the Need</w:t>
      </w:r>
    </w:p>
    <w:bookmarkEnd w:id="7"/>
    <w:p w14:paraId="694F5413" w14:textId="77777777" w:rsidR="00E92E88" w:rsidRPr="004A6020" w:rsidRDefault="008E18DA" w:rsidP="00C91975">
      <w:pPr>
        <w:jc w:val="both"/>
        <w:rPr>
          <w:rFonts w:ascii="Arial" w:hAnsi="Arial" w:cs="Arial"/>
        </w:rPr>
      </w:pPr>
      <w:r w:rsidRPr="004A6020">
        <w:rPr>
          <w:rFonts w:ascii="Arial" w:hAnsi="Arial" w:cs="Arial"/>
        </w:rPr>
        <w:t>If someone comes to us from a social services department, the local authority care manager will have carried out an assessment of what you need before deciding that domiciliary care, that is a care service delivered to your own home, is going to meet your needs. A summary of this information, usually called a needs assessment, will have been passed to us.</w:t>
      </w:r>
    </w:p>
    <w:p w14:paraId="694F5414" w14:textId="77777777" w:rsidR="00E92E88" w:rsidRPr="004A6020" w:rsidRDefault="008E18DA" w:rsidP="00C91975">
      <w:pPr>
        <w:jc w:val="both"/>
        <w:rPr>
          <w:rFonts w:ascii="Arial" w:hAnsi="Arial" w:cs="Arial"/>
        </w:rPr>
      </w:pPr>
      <w:r w:rsidRPr="004A6020">
        <w:rPr>
          <w:rFonts w:ascii="Arial" w:hAnsi="Arial" w:cs="Arial"/>
        </w:rPr>
        <w:t>If you have approached us direct, we need to make an assessment ourselves. To do this we will need to ask you quite a lot of questions, and probably to seek information from your carer, your doctor, and any other specialists who know about your health and needs. The assessment will be carried out by specially trained staff.</w:t>
      </w:r>
    </w:p>
    <w:p w14:paraId="694F5415" w14:textId="77777777" w:rsidR="00E92E88" w:rsidRPr="004A6020" w:rsidRDefault="008E18DA" w:rsidP="00C91975">
      <w:pPr>
        <w:jc w:val="both"/>
        <w:rPr>
          <w:rFonts w:ascii="Arial" w:hAnsi="Arial" w:cs="Arial"/>
        </w:rPr>
      </w:pPr>
      <w:r w:rsidRPr="004A6020">
        <w:rPr>
          <w:rFonts w:ascii="Arial" w:hAnsi="Arial" w:cs="Arial"/>
        </w:rPr>
        <w:t>We hope that you do not find the process by which we get to know your needs too intrusive. We want to build up a full picture and we will do this as quickly and tactfully as possible. Remember, all the information will be treated confidentially. Our aim is always to make sure that we understand what you need and what your preferences are about services, so that we can respond in ways which really suit you.</w:t>
      </w:r>
    </w:p>
    <w:p w14:paraId="694F5416" w14:textId="77777777" w:rsidR="00E92E88" w:rsidRPr="004A6020" w:rsidRDefault="008E18DA" w:rsidP="00C91975">
      <w:pPr>
        <w:pStyle w:val="Heading2"/>
        <w:jc w:val="both"/>
        <w:rPr>
          <w:rFonts w:ascii="Arial" w:hAnsi="Arial" w:cs="Arial"/>
          <w:color w:val="auto"/>
        </w:rPr>
      </w:pPr>
      <w:bookmarkStart w:id="8" w:name="WKID-201306111522340798-74551397"/>
      <w:r w:rsidRPr="004A6020">
        <w:rPr>
          <w:rFonts w:ascii="Arial" w:hAnsi="Arial" w:cs="Arial"/>
          <w:color w:val="auto"/>
        </w:rPr>
        <w:t>Assessing the Risks</w:t>
      </w:r>
    </w:p>
    <w:bookmarkEnd w:id="8"/>
    <w:p w14:paraId="694F5417" w14:textId="77777777" w:rsidR="00E92E88" w:rsidRPr="004A6020" w:rsidRDefault="008E18DA" w:rsidP="00C91975">
      <w:pPr>
        <w:jc w:val="both"/>
        <w:rPr>
          <w:rFonts w:ascii="Arial" w:hAnsi="Arial" w:cs="Arial"/>
        </w:rPr>
      </w:pPr>
      <w:r w:rsidRPr="004A6020">
        <w:rPr>
          <w:rFonts w:ascii="Arial" w:hAnsi="Arial" w:cs="Arial"/>
        </w:rPr>
        <w:t xml:space="preserve">If you have decided to have care provided in your own home, you will know of course that this carries some risk. The care worker is unlikely to be with you all the time so there will not be the same level of support as you would receive in, for example, a residential home. On the other hand, you retain your independence and many people find that, on balance, a measure of risk is worthwhile. Nevertheless, we want to be sure that everybody concerned understands the risks and has thought about </w:t>
      </w:r>
      <w:r w:rsidRPr="004A6020">
        <w:rPr>
          <w:rFonts w:ascii="Arial" w:hAnsi="Arial" w:cs="Arial"/>
        </w:rPr>
        <w:lastRenderedPageBreak/>
        <w:t xml:space="preserve">them responsibly and that the risks to be taken are not unreasonable or unnecessary. So, with you, we carry out a risk assessment, weighing up the risks to </w:t>
      </w:r>
      <w:r w:rsidR="00D27C51">
        <w:rPr>
          <w:rFonts w:ascii="Arial" w:hAnsi="Arial" w:cs="Arial"/>
        </w:rPr>
        <w:t>be</w:t>
      </w:r>
      <w:r w:rsidR="00D27C51" w:rsidRPr="00D27C51">
        <w:rPr>
          <w:rFonts w:ascii="Arial" w:hAnsi="Arial" w:cs="Arial"/>
        </w:rPr>
        <w:t xml:space="preserve"> taken with the advantages, and if it seems appropriate we might make suggestions as to how unnecessary risks can be minimized</w:t>
      </w:r>
    </w:p>
    <w:p w14:paraId="694F5418" w14:textId="77777777" w:rsidR="00FD5528" w:rsidRPr="004A6020" w:rsidRDefault="00FD5528" w:rsidP="00FD5528">
      <w:pPr>
        <w:pStyle w:val="Heading2"/>
        <w:jc w:val="both"/>
        <w:rPr>
          <w:rFonts w:ascii="Arial" w:hAnsi="Arial" w:cs="Arial"/>
          <w:b w:val="0"/>
          <w:color w:val="auto"/>
          <w:sz w:val="24"/>
          <w:szCs w:val="24"/>
        </w:rPr>
      </w:pPr>
      <w:bookmarkStart w:id="9" w:name="WKID-201306111522340808-26905797"/>
      <w:r w:rsidRPr="004A6020">
        <w:rPr>
          <w:rFonts w:ascii="Arial" w:hAnsi="Arial" w:cs="Arial"/>
          <w:b w:val="0"/>
          <w:color w:val="auto"/>
          <w:sz w:val="24"/>
          <w:szCs w:val="24"/>
        </w:rPr>
        <w:t xml:space="preserve">We provide the following care </w:t>
      </w:r>
      <w:r w:rsidR="00236D16" w:rsidRPr="004A6020">
        <w:rPr>
          <w:rFonts w:ascii="Arial" w:hAnsi="Arial" w:cs="Arial"/>
          <w:b w:val="0"/>
          <w:color w:val="auto"/>
          <w:sz w:val="24"/>
          <w:szCs w:val="24"/>
        </w:rPr>
        <w:t>service:</w:t>
      </w:r>
      <w:r w:rsidR="00D27C51">
        <w:rPr>
          <w:rFonts w:ascii="Arial" w:hAnsi="Arial" w:cs="Arial"/>
          <w:b w:val="0"/>
          <w:color w:val="auto"/>
          <w:sz w:val="24"/>
          <w:szCs w:val="24"/>
        </w:rPr>
        <w:t xml:space="preserve"> v</w:t>
      </w:r>
      <w:r w:rsidRPr="004A6020">
        <w:rPr>
          <w:rFonts w:ascii="Arial" w:hAnsi="Arial" w:cs="Arial"/>
          <w:b w:val="0"/>
          <w:color w:val="auto"/>
          <w:sz w:val="24"/>
          <w:szCs w:val="24"/>
        </w:rPr>
        <w:t>isiting</w:t>
      </w:r>
      <w:r w:rsidR="00863C7D">
        <w:rPr>
          <w:rFonts w:ascii="Arial" w:hAnsi="Arial" w:cs="Arial"/>
          <w:b w:val="0"/>
          <w:color w:val="auto"/>
          <w:sz w:val="24"/>
          <w:szCs w:val="24"/>
        </w:rPr>
        <w:t>/home</w:t>
      </w:r>
      <w:r w:rsidRPr="004A6020">
        <w:rPr>
          <w:rFonts w:ascii="Arial" w:hAnsi="Arial" w:cs="Arial"/>
          <w:b w:val="0"/>
          <w:color w:val="auto"/>
          <w:sz w:val="24"/>
          <w:szCs w:val="24"/>
        </w:rPr>
        <w:t xml:space="preserve"> care, Living in care, Elderly care, Palliative care</w:t>
      </w:r>
      <w:r w:rsidR="00236D16" w:rsidRPr="004A6020">
        <w:rPr>
          <w:rFonts w:ascii="Arial" w:hAnsi="Arial" w:cs="Arial"/>
          <w:b w:val="0"/>
          <w:color w:val="auto"/>
          <w:sz w:val="24"/>
          <w:szCs w:val="24"/>
        </w:rPr>
        <w:t>, Respite</w:t>
      </w:r>
      <w:r w:rsidRPr="004A6020">
        <w:rPr>
          <w:rFonts w:ascii="Arial" w:hAnsi="Arial" w:cs="Arial"/>
          <w:b w:val="0"/>
          <w:color w:val="auto"/>
          <w:sz w:val="24"/>
          <w:szCs w:val="24"/>
        </w:rPr>
        <w:t xml:space="preserve"> care, Emergency care, Domiciliary care, Personal </w:t>
      </w:r>
      <w:proofErr w:type="gramStart"/>
      <w:r w:rsidRPr="004A6020">
        <w:rPr>
          <w:rFonts w:ascii="Arial" w:hAnsi="Arial" w:cs="Arial"/>
          <w:b w:val="0"/>
          <w:color w:val="auto"/>
          <w:sz w:val="24"/>
          <w:szCs w:val="24"/>
        </w:rPr>
        <w:t>care</w:t>
      </w:r>
      <w:proofErr w:type="gramEnd"/>
      <w:r w:rsidRPr="004A6020">
        <w:rPr>
          <w:rFonts w:ascii="Arial" w:hAnsi="Arial" w:cs="Arial"/>
          <w:b w:val="0"/>
          <w:color w:val="auto"/>
          <w:sz w:val="24"/>
          <w:szCs w:val="24"/>
        </w:rPr>
        <w:t xml:space="preserve"> and </w:t>
      </w:r>
      <w:r w:rsidR="00236D16" w:rsidRPr="004A6020">
        <w:rPr>
          <w:rFonts w:ascii="Arial" w:hAnsi="Arial" w:cs="Arial"/>
          <w:b w:val="0"/>
          <w:color w:val="auto"/>
          <w:sz w:val="24"/>
          <w:szCs w:val="24"/>
        </w:rPr>
        <w:t>Overnight</w:t>
      </w:r>
      <w:r w:rsidRPr="004A6020">
        <w:rPr>
          <w:rFonts w:ascii="Arial" w:hAnsi="Arial" w:cs="Arial"/>
          <w:b w:val="0"/>
          <w:color w:val="auto"/>
          <w:sz w:val="24"/>
          <w:szCs w:val="24"/>
        </w:rPr>
        <w:t xml:space="preserve"> care</w:t>
      </w:r>
    </w:p>
    <w:p w14:paraId="694F5419" w14:textId="77777777" w:rsidR="00FD5528" w:rsidRPr="004A6020" w:rsidRDefault="00FD5528" w:rsidP="00FD5528">
      <w:pPr>
        <w:pStyle w:val="Heading2"/>
        <w:jc w:val="both"/>
        <w:rPr>
          <w:rFonts w:ascii="Arial" w:hAnsi="Arial" w:cs="Arial"/>
          <w:b w:val="0"/>
          <w:color w:val="auto"/>
          <w:sz w:val="24"/>
          <w:szCs w:val="24"/>
        </w:rPr>
      </w:pPr>
      <w:r w:rsidRPr="004A6020">
        <w:rPr>
          <w:rFonts w:ascii="Arial" w:hAnsi="Arial" w:cs="Arial"/>
          <w:b w:val="0"/>
          <w:color w:val="auto"/>
          <w:sz w:val="24"/>
          <w:szCs w:val="24"/>
        </w:rPr>
        <w:t>We supply well trained staff to the following client groups:</w:t>
      </w:r>
    </w:p>
    <w:p w14:paraId="694F541A" w14:textId="77777777" w:rsidR="00FD5528" w:rsidRPr="004A6020" w:rsidRDefault="00FD5528" w:rsidP="00FD5528">
      <w:pPr>
        <w:pStyle w:val="Heading2"/>
        <w:jc w:val="both"/>
        <w:rPr>
          <w:rFonts w:ascii="Arial" w:hAnsi="Arial" w:cs="Arial"/>
          <w:b w:val="0"/>
          <w:color w:val="auto"/>
          <w:sz w:val="24"/>
          <w:szCs w:val="24"/>
        </w:rPr>
      </w:pPr>
      <w:r w:rsidRPr="004A6020">
        <w:rPr>
          <w:rFonts w:ascii="Arial" w:hAnsi="Arial" w:cs="Arial"/>
          <w:b w:val="0"/>
          <w:color w:val="auto"/>
          <w:sz w:val="24"/>
          <w:szCs w:val="24"/>
        </w:rPr>
        <w:t xml:space="preserve">The elderly, adults and young adult with </w:t>
      </w:r>
      <w:r w:rsidR="00863C7D">
        <w:rPr>
          <w:rFonts w:ascii="Arial" w:hAnsi="Arial" w:cs="Arial"/>
          <w:b w:val="0"/>
          <w:color w:val="auto"/>
          <w:sz w:val="24"/>
          <w:szCs w:val="24"/>
        </w:rPr>
        <w:t xml:space="preserve">mental health illness, Autism, </w:t>
      </w:r>
      <w:r w:rsidRPr="004A6020">
        <w:rPr>
          <w:rFonts w:ascii="Arial" w:hAnsi="Arial" w:cs="Arial"/>
          <w:b w:val="0"/>
          <w:color w:val="auto"/>
          <w:sz w:val="24"/>
          <w:szCs w:val="24"/>
        </w:rPr>
        <w:t>learning difficulties, and People with dementia.</w:t>
      </w:r>
    </w:p>
    <w:p w14:paraId="694F541B" w14:textId="77777777" w:rsidR="00FD5528" w:rsidRPr="004A6020" w:rsidRDefault="00FD5528" w:rsidP="00D27C51">
      <w:pPr>
        <w:pStyle w:val="Heading2"/>
        <w:jc w:val="both"/>
        <w:rPr>
          <w:rFonts w:ascii="Arial" w:hAnsi="Arial" w:cs="Arial"/>
          <w:b w:val="0"/>
          <w:color w:val="auto"/>
          <w:sz w:val="24"/>
          <w:szCs w:val="24"/>
        </w:rPr>
      </w:pPr>
      <w:r w:rsidRPr="004A6020">
        <w:rPr>
          <w:rFonts w:ascii="Arial" w:hAnsi="Arial" w:cs="Arial"/>
          <w:b w:val="0"/>
          <w:color w:val="auto"/>
          <w:sz w:val="24"/>
          <w:szCs w:val="24"/>
        </w:rPr>
        <w:t xml:space="preserve">We supply staff to </w:t>
      </w:r>
      <w:r w:rsidR="003406AB" w:rsidRPr="004A6020">
        <w:rPr>
          <w:rFonts w:ascii="Arial" w:hAnsi="Arial" w:cs="Arial"/>
          <w:b w:val="0"/>
          <w:color w:val="auto"/>
          <w:sz w:val="24"/>
          <w:szCs w:val="24"/>
        </w:rPr>
        <w:t>the following</w:t>
      </w:r>
      <w:r w:rsidRPr="004A6020">
        <w:rPr>
          <w:rFonts w:ascii="Arial" w:hAnsi="Arial" w:cs="Arial"/>
          <w:b w:val="0"/>
          <w:color w:val="auto"/>
          <w:sz w:val="24"/>
          <w:szCs w:val="24"/>
        </w:rPr>
        <w:t xml:space="preserve"> areas:</w:t>
      </w:r>
    </w:p>
    <w:p w14:paraId="694F541C" w14:textId="77777777" w:rsidR="00FD5528" w:rsidRPr="004A6020" w:rsidRDefault="00FD5528" w:rsidP="00863C7D">
      <w:pPr>
        <w:pStyle w:val="Heading2"/>
        <w:numPr>
          <w:ilvl w:val="0"/>
          <w:numId w:val="6"/>
        </w:numPr>
        <w:jc w:val="both"/>
        <w:rPr>
          <w:rFonts w:ascii="Arial" w:hAnsi="Arial" w:cs="Arial"/>
          <w:b w:val="0"/>
          <w:color w:val="auto"/>
          <w:sz w:val="24"/>
          <w:szCs w:val="24"/>
        </w:rPr>
      </w:pPr>
      <w:r w:rsidRPr="004A6020">
        <w:rPr>
          <w:rFonts w:ascii="Arial" w:hAnsi="Arial" w:cs="Arial"/>
          <w:b w:val="0"/>
          <w:color w:val="auto"/>
          <w:sz w:val="24"/>
          <w:szCs w:val="24"/>
        </w:rPr>
        <w:t xml:space="preserve">Support </w:t>
      </w:r>
      <w:r w:rsidR="00863C7D" w:rsidRPr="004A6020">
        <w:rPr>
          <w:rFonts w:ascii="Arial" w:hAnsi="Arial" w:cs="Arial"/>
          <w:b w:val="0"/>
          <w:color w:val="auto"/>
          <w:sz w:val="24"/>
          <w:szCs w:val="24"/>
        </w:rPr>
        <w:t>Workers</w:t>
      </w:r>
      <w:r w:rsidR="00863C7D">
        <w:rPr>
          <w:rFonts w:ascii="Arial" w:hAnsi="Arial" w:cs="Arial"/>
          <w:b w:val="0"/>
          <w:color w:val="auto"/>
          <w:sz w:val="24"/>
          <w:szCs w:val="24"/>
        </w:rPr>
        <w:t xml:space="preserve"> and</w:t>
      </w:r>
      <w:r w:rsidR="00863C7D" w:rsidRPr="004A6020">
        <w:rPr>
          <w:rFonts w:ascii="Arial" w:hAnsi="Arial" w:cs="Arial"/>
          <w:b w:val="0"/>
          <w:color w:val="auto"/>
          <w:sz w:val="24"/>
          <w:szCs w:val="24"/>
        </w:rPr>
        <w:t xml:space="preserve"> </w:t>
      </w:r>
      <w:proofErr w:type="spellStart"/>
      <w:r w:rsidR="00863C7D">
        <w:rPr>
          <w:rFonts w:ascii="Arial" w:hAnsi="Arial" w:cs="Arial"/>
          <w:b w:val="0"/>
          <w:color w:val="auto"/>
          <w:sz w:val="24"/>
          <w:szCs w:val="24"/>
        </w:rPr>
        <w:t>carers</w:t>
      </w:r>
      <w:proofErr w:type="spellEnd"/>
      <w:r w:rsidR="00863C7D">
        <w:rPr>
          <w:rFonts w:ascii="Arial" w:hAnsi="Arial" w:cs="Arial"/>
          <w:b w:val="0"/>
          <w:color w:val="auto"/>
          <w:sz w:val="24"/>
          <w:szCs w:val="24"/>
        </w:rPr>
        <w:t xml:space="preserve"> </w:t>
      </w:r>
      <w:r w:rsidRPr="004A6020">
        <w:rPr>
          <w:rFonts w:ascii="Arial" w:hAnsi="Arial" w:cs="Arial"/>
          <w:b w:val="0"/>
          <w:color w:val="auto"/>
          <w:sz w:val="24"/>
          <w:szCs w:val="24"/>
        </w:rPr>
        <w:t xml:space="preserve">of all grades </w:t>
      </w:r>
    </w:p>
    <w:p w14:paraId="694F541D" w14:textId="77777777" w:rsidR="00FD5528" w:rsidRPr="00D27C51" w:rsidRDefault="00FD5528" w:rsidP="00D27C51">
      <w:pPr>
        <w:pStyle w:val="Heading2"/>
        <w:numPr>
          <w:ilvl w:val="0"/>
          <w:numId w:val="6"/>
        </w:numPr>
        <w:jc w:val="both"/>
        <w:rPr>
          <w:rFonts w:ascii="Arial" w:hAnsi="Arial" w:cs="Arial"/>
          <w:b w:val="0"/>
          <w:color w:val="auto"/>
          <w:sz w:val="24"/>
          <w:szCs w:val="24"/>
        </w:rPr>
      </w:pPr>
      <w:r w:rsidRPr="004A6020">
        <w:rPr>
          <w:rFonts w:ascii="Arial" w:hAnsi="Arial" w:cs="Arial"/>
          <w:b w:val="0"/>
          <w:color w:val="auto"/>
          <w:sz w:val="24"/>
          <w:szCs w:val="24"/>
        </w:rPr>
        <w:t>Health Care Assistants (include NVQ2 and NVQ3)</w:t>
      </w:r>
    </w:p>
    <w:p w14:paraId="694F541E" w14:textId="77777777" w:rsidR="00FD5528" w:rsidRPr="00863C7D" w:rsidRDefault="00FD5528" w:rsidP="00FD5528">
      <w:pPr>
        <w:pStyle w:val="Heading2"/>
        <w:numPr>
          <w:ilvl w:val="0"/>
          <w:numId w:val="6"/>
        </w:numPr>
        <w:jc w:val="both"/>
        <w:rPr>
          <w:rFonts w:ascii="Arial" w:hAnsi="Arial" w:cs="Arial"/>
          <w:b w:val="0"/>
          <w:color w:val="auto"/>
          <w:sz w:val="24"/>
          <w:szCs w:val="24"/>
        </w:rPr>
      </w:pPr>
      <w:r w:rsidRPr="004A6020">
        <w:rPr>
          <w:rFonts w:ascii="Arial" w:hAnsi="Arial" w:cs="Arial"/>
          <w:b w:val="0"/>
          <w:color w:val="auto"/>
          <w:sz w:val="24"/>
          <w:szCs w:val="24"/>
        </w:rPr>
        <w:t>Care Support Workers</w:t>
      </w:r>
      <w:r w:rsidR="00863C7D">
        <w:rPr>
          <w:rFonts w:ascii="Arial" w:hAnsi="Arial" w:cs="Arial"/>
          <w:b w:val="0"/>
          <w:color w:val="auto"/>
          <w:sz w:val="24"/>
          <w:szCs w:val="24"/>
        </w:rPr>
        <w:t>,</w:t>
      </w:r>
      <w:r w:rsidRPr="004A6020">
        <w:rPr>
          <w:rFonts w:ascii="Arial" w:hAnsi="Arial" w:cs="Arial"/>
          <w:b w:val="0"/>
          <w:color w:val="auto"/>
          <w:sz w:val="24"/>
          <w:szCs w:val="24"/>
        </w:rPr>
        <w:t xml:space="preserve"> Senior Care Support Workers </w:t>
      </w:r>
    </w:p>
    <w:p w14:paraId="694F541F" w14:textId="77777777" w:rsidR="00FD5528" w:rsidRDefault="00FD5528" w:rsidP="00C91975">
      <w:pPr>
        <w:pStyle w:val="Heading2"/>
        <w:jc w:val="both"/>
        <w:rPr>
          <w:rFonts w:ascii="Arial" w:hAnsi="Arial" w:cs="Arial"/>
          <w:b w:val="0"/>
          <w:color w:val="auto"/>
          <w:sz w:val="24"/>
          <w:szCs w:val="24"/>
        </w:rPr>
      </w:pPr>
    </w:p>
    <w:p w14:paraId="694F5420" w14:textId="77777777" w:rsidR="00D27C51" w:rsidRPr="00D27C51" w:rsidRDefault="00D27C51" w:rsidP="00D27C51">
      <w:pPr>
        <w:rPr>
          <w:rFonts w:ascii="Arial" w:hAnsi="Arial" w:cs="Arial"/>
          <w:b/>
          <w:bCs/>
          <w:sz w:val="32"/>
          <w:szCs w:val="32"/>
          <w:lang w:val="en"/>
        </w:rPr>
      </w:pPr>
      <w:r w:rsidRPr="00D27C51">
        <w:rPr>
          <w:rFonts w:ascii="Arial" w:hAnsi="Arial" w:cs="Arial"/>
          <w:b/>
          <w:bCs/>
          <w:sz w:val="32"/>
          <w:szCs w:val="32"/>
          <w:lang w:val="en"/>
        </w:rPr>
        <w:t>Service User Plan</w:t>
      </w:r>
    </w:p>
    <w:p w14:paraId="694F5421" w14:textId="77777777" w:rsidR="00D27C51" w:rsidRPr="00D27C51" w:rsidRDefault="00D27C51" w:rsidP="00D27C51">
      <w:pPr>
        <w:jc w:val="both"/>
        <w:rPr>
          <w:rFonts w:ascii="Arial" w:hAnsi="Arial" w:cs="Arial"/>
          <w:lang w:val="en"/>
        </w:rPr>
      </w:pPr>
      <w:r w:rsidRPr="00D27C51">
        <w:rPr>
          <w:rFonts w:ascii="Arial" w:hAnsi="Arial" w:cs="Arial"/>
          <w:lang w:val="en"/>
        </w:rPr>
        <w:t xml:space="preserve">Having assessed </w:t>
      </w:r>
      <w:r>
        <w:rPr>
          <w:rFonts w:ascii="Arial" w:hAnsi="Arial" w:cs="Arial"/>
          <w:lang w:val="en"/>
        </w:rPr>
        <w:t>our service users’</w:t>
      </w:r>
      <w:r w:rsidRPr="00D27C51">
        <w:rPr>
          <w:rFonts w:ascii="Arial" w:hAnsi="Arial" w:cs="Arial"/>
          <w:lang w:val="en"/>
        </w:rPr>
        <w:t xml:space="preserve"> needs and the risks in the situation, with </w:t>
      </w:r>
      <w:proofErr w:type="gramStart"/>
      <w:r w:rsidR="00750AE5">
        <w:rPr>
          <w:rFonts w:ascii="Arial" w:hAnsi="Arial" w:cs="Arial"/>
          <w:lang w:val="en"/>
        </w:rPr>
        <w:t>carer  and</w:t>
      </w:r>
      <w:proofErr w:type="gramEnd"/>
      <w:r w:rsidR="00750AE5">
        <w:rPr>
          <w:rFonts w:ascii="Arial" w:hAnsi="Arial" w:cs="Arial"/>
          <w:lang w:val="en"/>
        </w:rPr>
        <w:t xml:space="preserve"> the service user been involved, we</w:t>
      </w:r>
      <w:r w:rsidRPr="00D27C51">
        <w:rPr>
          <w:rFonts w:ascii="Arial" w:hAnsi="Arial" w:cs="Arial"/>
          <w:lang w:val="en"/>
        </w:rPr>
        <w:t xml:space="preserve"> prepare a plan for the care we expect to deliver. This is called the Service User Plan because you as the service user really are central to it. It will specify the services we will provide, with details like timings of care worker visits and the special tasks to be performed, and will state what we all hope to be the objectives of providing the service and how we plan to achieve those objectives.</w:t>
      </w:r>
    </w:p>
    <w:p w14:paraId="694F5422" w14:textId="77777777" w:rsidR="00D27C51" w:rsidRPr="00D27C51" w:rsidRDefault="00D27C51" w:rsidP="00D27C51"/>
    <w:p w14:paraId="694F5423" w14:textId="77777777" w:rsidR="00E92E88" w:rsidRPr="004A6020" w:rsidRDefault="008E18DA" w:rsidP="00C91975">
      <w:pPr>
        <w:pStyle w:val="Heading2"/>
        <w:jc w:val="both"/>
        <w:rPr>
          <w:rFonts w:ascii="Arial" w:hAnsi="Arial" w:cs="Arial"/>
          <w:color w:val="auto"/>
        </w:rPr>
      </w:pPr>
      <w:bookmarkStart w:id="10" w:name="WKID-201306111522340828-61293559"/>
      <w:bookmarkEnd w:id="9"/>
      <w:r w:rsidRPr="004A6020">
        <w:rPr>
          <w:rFonts w:ascii="Arial" w:hAnsi="Arial" w:cs="Arial"/>
          <w:color w:val="auto"/>
        </w:rPr>
        <w:t>Reassessing the Need and Reviewing the Care</w:t>
      </w:r>
    </w:p>
    <w:bookmarkEnd w:id="10"/>
    <w:p w14:paraId="694F5424" w14:textId="77777777" w:rsidR="00E92E88" w:rsidRPr="004A6020" w:rsidRDefault="003406AB" w:rsidP="00C91975">
      <w:pPr>
        <w:jc w:val="both"/>
        <w:rPr>
          <w:rFonts w:ascii="Arial" w:hAnsi="Arial" w:cs="Arial"/>
        </w:rPr>
      </w:pPr>
      <w:r w:rsidRPr="004A6020">
        <w:rPr>
          <w:rFonts w:ascii="Arial" w:hAnsi="Arial" w:cs="Arial"/>
        </w:rPr>
        <w:t xml:space="preserve">Over time we know </w:t>
      </w:r>
      <w:r w:rsidR="00717036" w:rsidRPr="004A6020">
        <w:rPr>
          <w:rFonts w:ascii="Arial" w:hAnsi="Arial" w:cs="Arial"/>
        </w:rPr>
        <w:t>y</w:t>
      </w:r>
      <w:r w:rsidRPr="004A6020">
        <w:rPr>
          <w:rFonts w:ascii="Arial" w:hAnsi="Arial" w:cs="Arial"/>
        </w:rPr>
        <w:t>our s</w:t>
      </w:r>
      <w:r w:rsidR="008E18DA" w:rsidRPr="004A6020">
        <w:rPr>
          <w:rFonts w:ascii="Arial" w:hAnsi="Arial" w:cs="Arial"/>
        </w:rPr>
        <w:t xml:space="preserve"> needs may change. </w:t>
      </w:r>
      <w:r w:rsidRPr="004A6020">
        <w:rPr>
          <w:rFonts w:ascii="Arial" w:hAnsi="Arial" w:cs="Arial"/>
        </w:rPr>
        <w:t>They might</w:t>
      </w:r>
      <w:r w:rsidR="008E18DA" w:rsidRPr="004A6020">
        <w:rPr>
          <w:rFonts w:ascii="Arial" w:hAnsi="Arial" w:cs="Arial"/>
        </w:rPr>
        <w:t xml:space="preserve"> need more or less care, the type or pattern of service </w:t>
      </w:r>
      <w:r w:rsidR="00717036" w:rsidRPr="004A6020">
        <w:rPr>
          <w:rFonts w:ascii="Arial" w:hAnsi="Arial" w:cs="Arial"/>
        </w:rPr>
        <w:t>varies</w:t>
      </w:r>
      <w:r w:rsidR="008E18DA" w:rsidRPr="004A6020">
        <w:rPr>
          <w:rFonts w:ascii="Arial" w:hAnsi="Arial" w:cs="Arial"/>
        </w:rPr>
        <w:t>, new risks may become apparent. So, again with your help, we will keep your needs under review and take decisions about the care accordingly. If at any time there are aspects about the care which you would like to change, let us know.</w:t>
      </w:r>
    </w:p>
    <w:p w14:paraId="694F5425" w14:textId="77777777" w:rsidR="00E92E88" w:rsidRPr="004A6020" w:rsidRDefault="008E18DA" w:rsidP="00C91975">
      <w:pPr>
        <w:pStyle w:val="Heading2"/>
        <w:jc w:val="both"/>
        <w:rPr>
          <w:rFonts w:ascii="Arial" w:hAnsi="Arial" w:cs="Arial"/>
          <w:color w:val="auto"/>
        </w:rPr>
      </w:pPr>
      <w:bookmarkStart w:id="11" w:name="WKID-201306111522340838-64313143"/>
      <w:r w:rsidRPr="004A6020">
        <w:rPr>
          <w:rFonts w:ascii="Arial" w:hAnsi="Arial" w:cs="Arial"/>
          <w:color w:val="auto"/>
        </w:rPr>
        <w:t>Terms, Conditions and Fees</w:t>
      </w:r>
    </w:p>
    <w:bookmarkEnd w:id="11"/>
    <w:p w14:paraId="694F5426" w14:textId="77777777" w:rsidR="00E92E88" w:rsidRDefault="00DE69D3" w:rsidP="00C91975">
      <w:pPr>
        <w:jc w:val="both"/>
        <w:rPr>
          <w:rFonts w:ascii="Arial" w:hAnsi="Arial" w:cs="Arial"/>
        </w:rPr>
      </w:pPr>
      <w:r w:rsidRPr="004A6020">
        <w:rPr>
          <w:rFonts w:ascii="Arial" w:hAnsi="Arial" w:cs="Arial"/>
        </w:rPr>
        <w:t>Our fee will</w:t>
      </w:r>
      <w:r w:rsidR="008E18DA" w:rsidRPr="004A6020">
        <w:rPr>
          <w:rFonts w:ascii="Arial" w:hAnsi="Arial" w:cs="Arial"/>
        </w:rPr>
        <w:t xml:space="preserve"> be spelled out fully in the contract but potential service users need to have an outline of what are likely to be their responsibilities, not least financially. The way that fees are calculated and the method of payment should be explained. It should also be pointed out that for service users who have been referred through a social services department, the fees will be </w:t>
      </w:r>
      <w:r w:rsidRPr="004A6020">
        <w:rPr>
          <w:rFonts w:ascii="Arial" w:hAnsi="Arial" w:cs="Arial"/>
        </w:rPr>
        <w:t>covered by the local authority.</w:t>
      </w:r>
    </w:p>
    <w:p w14:paraId="694F5427" w14:textId="77777777" w:rsidR="00750AE5" w:rsidRPr="004A6020" w:rsidRDefault="00750AE5" w:rsidP="00C91975">
      <w:pPr>
        <w:jc w:val="both"/>
        <w:rPr>
          <w:rFonts w:ascii="Arial" w:hAnsi="Arial" w:cs="Arial"/>
        </w:rPr>
      </w:pPr>
    </w:p>
    <w:p w14:paraId="694F5428" w14:textId="77777777" w:rsidR="00E92E88" w:rsidRPr="00C91975" w:rsidRDefault="008E18DA" w:rsidP="00C91975">
      <w:pPr>
        <w:pStyle w:val="Heading2"/>
        <w:jc w:val="both"/>
        <w:rPr>
          <w:rFonts w:ascii="Arial" w:hAnsi="Arial" w:cs="Arial"/>
          <w:color w:val="auto"/>
        </w:rPr>
      </w:pPr>
      <w:bookmarkStart w:id="12" w:name="WKID-201306111522340848-99019110"/>
      <w:r w:rsidRPr="00C91975">
        <w:rPr>
          <w:rFonts w:ascii="Arial" w:hAnsi="Arial" w:cs="Arial"/>
          <w:color w:val="auto"/>
        </w:rPr>
        <w:t>Complaints and Compliments</w:t>
      </w:r>
    </w:p>
    <w:bookmarkEnd w:id="12"/>
    <w:p w14:paraId="694F5429" w14:textId="77777777" w:rsidR="006A0277" w:rsidRPr="00750AE5" w:rsidRDefault="006A0277" w:rsidP="00C91975">
      <w:pPr>
        <w:jc w:val="both"/>
        <w:rPr>
          <w:rFonts w:ascii="Arial" w:hAnsi="Arial" w:cs="Arial"/>
        </w:rPr>
      </w:pPr>
      <w:r w:rsidRPr="00750AE5">
        <w:rPr>
          <w:rFonts w:ascii="Arial" w:hAnsi="Arial" w:cs="Arial"/>
        </w:rPr>
        <w:t>O</w:t>
      </w:r>
      <w:r w:rsidR="00DE69D3" w:rsidRPr="00750AE5">
        <w:rPr>
          <w:rFonts w:ascii="Arial" w:hAnsi="Arial" w:cs="Arial"/>
        </w:rPr>
        <w:t>ur</w:t>
      </w:r>
      <w:r w:rsidR="008E18DA" w:rsidRPr="00750AE5">
        <w:rPr>
          <w:rFonts w:ascii="Arial" w:hAnsi="Arial" w:cs="Arial"/>
        </w:rPr>
        <w:t xml:space="preserve"> complaints procedure </w:t>
      </w:r>
      <w:r w:rsidRPr="00750AE5">
        <w:rPr>
          <w:rFonts w:ascii="Arial" w:hAnsi="Arial" w:cs="Arial"/>
        </w:rPr>
        <w:t xml:space="preserve">is attached </w:t>
      </w:r>
      <w:r w:rsidR="008E18DA" w:rsidRPr="00750AE5">
        <w:rPr>
          <w:rFonts w:ascii="Arial" w:hAnsi="Arial" w:cs="Arial"/>
        </w:rPr>
        <w:t>in the Service User’s Guide</w:t>
      </w:r>
      <w:r w:rsidR="00DE69D3" w:rsidRPr="00750AE5">
        <w:rPr>
          <w:rFonts w:ascii="Arial" w:hAnsi="Arial" w:cs="Arial"/>
        </w:rPr>
        <w:t xml:space="preserve"> Pack</w:t>
      </w:r>
      <w:r w:rsidR="008E18DA" w:rsidRPr="00750AE5">
        <w:rPr>
          <w:rFonts w:ascii="Arial" w:hAnsi="Arial" w:cs="Arial"/>
        </w:rPr>
        <w:t xml:space="preserve">. </w:t>
      </w:r>
    </w:p>
    <w:p w14:paraId="694F542A" w14:textId="77777777" w:rsidR="00E92E88" w:rsidRPr="00C91975" w:rsidRDefault="002B473D" w:rsidP="00C91975">
      <w:pPr>
        <w:jc w:val="both"/>
        <w:rPr>
          <w:rFonts w:ascii="Arial" w:hAnsi="Arial" w:cs="Arial"/>
        </w:rPr>
      </w:pPr>
      <w:r w:rsidRPr="00750AE5">
        <w:rPr>
          <w:rFonts w:ascii="Arial" w:hAnsi="Arial" w:cs="Arial"/>
        </w:rPr>
        <w:lastRenderedPageBreak/>
        <w:t>Zenith Care</w:t>
      </w:r>
      <w:r w:rsidR="006A0277" w:rsidRPr="00750AE5">
        <w:rPr>
          <w:rFonts w:ascii="Arial" w:hAnsi="Arial" w:cs="Arial"/>
        </w:rPr>
        <w:t xml:space="preserve"> Recruitment</w:t>
      </w:r>
      <w:r w:rsidR="008E18DA" w:rsidRPr="00750AE5">
        <w:rPr>
          <w:rFonts w:ascii="Arial" w:hAnsi="Arial" w:cs="Arial"/>
        </w:rPr>
        <w:t xml:space="preserve"> welcomes feedback </w:t>
      </w:r>
      <w:r w:rsidR="006A0277" w:rsidRPr="00750AE5">
        <w:rPr>
          <w:rFonts w:ascii="Arial" w:hAnsi="Arial" w:cs="Arial"/>
        </w:rPr>
        <w:t>on our</w:t>
      </w:r>
      <w:r w:rsidR="008E18DA" w:rsidRPr="00750AE5">
        <w:rPr>
          <w:rFonts w:ascii="Arial" w:hAnsi="Arial" w:cs="Arial"/>
        </w:rPr>
        <w:t xml:space="preserve"> services, especially from service users and </w:t>
      </w:r>
      <w:r w:rsidR="008E18DA" w:rsidRPr="00C91975">
        <w:rPr>
          <w:rFonts w:ascii="Arial" w:hAnsi="Arial" w:cs="Arial"/>
        </w:rPr>
        <w:t>their carers, whether these are compliments, complaints or suggestions for doing things better.</w:t>
      </w:r>
    </w:p>
    <w:p w14:paraId="694F542B" w14:textId="77777777" w:rsidR="00E92E88" w:rsidRPr="00C91975" w:rsidRDefault="008E18DA" w:rsidP="00C91975">
      <w:pPr>
        <w:jc w:val="both"/>
        <w:rPr>
          <w:rFonts w:ascii="Arial" w:hAnsi="Arial" w:cs="Arial"/>
        </w:rPr>
      </w:pPr>
      <w:r w:rsidRPr="00C91975">
        <w:rPr>
          <w:rFonts w:ascii="Arial" w:hAnsi="Arial" w:cs="Arial"/>
        </w:rPr>
        <w:t>Service users should feel free to let the care workers working with them have any comments they wish to make.</w:t>
      </w:r>
    </w:p>
    <w:p w14:paraId="694F542C" w14:textId="77777777" w:rsidR="00E92E88" w:rsidRPr="004A6020" w:rsidRDefault="008E18DA" w:rsidP="00C91975">
      <w:pPr>
        <w:jc w:val="both"/>
        <w:rPr>
          <w:rFonts w:ascii="Arial" w:hAnsi="Arial" w:cs="Arial"/>
        </w:rPr>
      </w:pPr>
      <w:r w:rsidRPr="004A6020">
        <w:rPr>
          <w:rFonts w:ascii="Arial" w:hAnsi="Arial" w:cs="Arial"/>
        </w:rPr>
        <w:t>If they prefer to take up the matter with someone else in the organisation or if they feel that a point that they have made is not taken seriously or acted on, they can ask to be put in touch with a manager.</w:t>
      </w:r>
    </w:p>
    <w:p w14:paraId="694F542D" w14:textId="77777777" w:rsidR="00E92E88" w:rsidRDefault="008E18DA" w:rsidP="00C91975">
      <w:pPr>
        <w:jc w:val="both"/>
        <w:rPr>
          <w:rFonts w:ascii="Arial" w:hAnsi="Arial" w:cs="Arial"/>
        </w:rPr>
      </w:pPr>
      <w:r w:rsidRPr="004A6020">
        <w:rPr>
          <w:rFonts w:ascii="Arial" w:hAnsi="Arial" w:cs="Arial"/>
        </w:rPr>
        <w:t xml:space="preserve">If a service user wishes their dissatisfaction to be dealt with more formally they should take the steps outlined in the attached complaints procedure. If anyone feels that </w:t>
      </w:r>
      <w:r w:rsidR="00D27C51">
        <w:rPr>
          <w:rFonts w:ascii="Arial" w:hAnsi="Arial" w:cs="Arial"/>
        </w:rPr>
        <w:t>Zenith Care Recruitment</w:t>
      </w:r>
      <w:r w:rsidRPr="004A6020">
        <w:rPr>
          <w:rFonts w:ascii="Arial" w:hAnsi="Arial" w:cs="Arial"/>
        </w:rPr>
        <w:t xml:space="preserve"> has not dealt with a complaint to their satisfaction, they have the right to complain to report the matter to the Care Quality Commission, which regulates our service.</w:t>
      </w:r>
    </w:p>
    <w:p w14:paraId="694F542E" w14:textId="77777777" w:rsidR="00750AE5" w:rsidRPr="004A6020" w:rsidRDefault="00750AE5" w:rsidP="00C91975">
      <w:pPr>
        <w:jc w:val="both"/>
        <w:rPr>
          <w:rFonts w:ascii="Arial" w:hAnsi="Arial" w:cs="Arial"/>
        </w:rPr>
      </w:pPr>
    </w:p>
    <w:p w14:paraId="694F542F" w14:textId="77777777" w:rsidR="00E92E88" w:rsidRPr="004A6020" w:rsidRDefault="008E18DA" w:rsidP="00C91975">
      <w:pPr>
        <w:pStyle w:val="Heading2"/>
        <w:jc w:val="both"/>
        <w:rPr>
          <w:rFonts w:ascii="Arial" w:hAnsi="Arial" w:cs="Arial"/>
          <w:color w:val="auto"/>
        </w:rPr>
      </w:pPr>
      <w:bookmarkStart w:id="13" w:name="WKID-201306111522340868-08319944"/>
      <w:r w:rsidRPr="004A6020">
        <w:rPr>
          <w:rFonts w:ascii="Arial" w:hAnsi="Arial" w:cs="Arial"/>
          <w:color w:val="auto"/>
        </w:rPr>
        <w:t>Safeguarding</w:t>
      </w:r>
    </w:p>
    <w:bookmarkEnd w:id="13"/>
    <w:p w14:paraId="694F5430" w14:textId="77777777" w:rsidR="00E92E88" w:rsidRDefault="002B473D" w:rsidP="00C91975">
      <w:pPr>
        <w:jc w:val="both"/>
        <w:rPr>
          <w:rFonts w:ascii="Arial" w:hAnsi="Arial" w:cs="Arial"/>
        </w:rPr>
      </w:pPr>
      <w:r>
        <w:rPr>
          <w:rFonts w:ascii="Arial" w:hAnsi="Arial" w:cs="Arial"/>
        </w:rPr>
        <w:t>Zenith Care</w:t>
      </w:r>
      <w:r w:rsidR="00236D16" w:rsidRPr="004A6020">
        <w:rPr>
          <w:rFonts w:ascii="Arial" w:hAnsi="Arial" w:cs="Arial"/>
        </w:rPr>
        <w:t xml:space="preserve"> Recruitment will continue</w:t>
      </w:r>
      <w:r w:rsidR="008E18DA" w:rsidRPr="004A6020">
        <w:rPr>
          <w:rFonts w:ascii="Arial" w:hAnsi="Arial" w:cs="Arial"/>
        </w:rPr>
        <w:t xml:space="preserve"> to give the safeguarding of its service users the utmost priority. It seeks to comply with all legal requirements in its safeguarding practices. It therefore works closely with the local safeguarding adults board over any issues relating to the safety of its service users from any kind of harm, and with the Care Quality Commission where involved.</w:t>
      </w:r>
    </w:p>
    <w:p w14:paraId="694F5431" w14:textId="77777777" w:rsidR="00750AE5" w:rsidRPr="004A6020" w:rsidRDefault="00750AE5" w:rsidP="00C91975">
      <w:pPr>
        <w:jc w:val="both"/>
        <w:rPr>
          <w:rFonts w:ascii="Arial" w:hAnsi="Arial" w:cs="Arial"/>
        </w:rPr>
      </w:pPr>
    </w:p>
    <w:p w14:paraId="694F5432" w14:textId="77777777" w:rsidR="00E92E88" w:rsidRPr="004A6020" w:rsidRDefault="008E18DA" w:rsidP="00C91975">
      <w:pPr>
        <w:pStyle w:val="Heading2"/>
        <w:jc w:val="both"/>
        <w:rPr>
          <w:rFonts w:ascii="Arial" w:hAnsi="Arial" w:cs="Arial"/>
          <w:color w:val="auto"/>
        </w:rPr>
      </w:pPr>
      <w:bookmarkStart w:id="14" w:name="WKID-201306111522340878-03941433"/>
      <w:r w:rsidRPr="004A6020">
        <w:rPr>
          <w:rFonts w:ascii="Arial" w:hAnsi="Arial" w:cs="Arial"/>
          <w:color w:val="auto"/>
        </w:rPr>
        <w:t>Quality Assurance</w:t>
      </w:r>
    </w:p>
    <w:bookmarkEnd w:id="14"/>
    <w:p w14:paraId="694F5433" w14:textId="0E2E4D43" w:rsidR="00236D16" w:rsidRPr="004A6020" w:rsidRDefault="00236D16" w:rsidP="00C91975">
      <w:pPr>
        <w:jc w:val="both"/>
        <w:rPr>
          <w:rFonts w:ascii="Arial" w:hAnsi="Arial" w:cs="Arial"/>
        </w:rPr>
      </w:pPr>
      <w:r w:rsidRPr="004A6020">
        <w:rPr>
          <w:rFonts w:ascii="Arial" w:hAnsi="Arial" w:cs="Arial"/>
        </w:rPr>
        <w:t xml:space="preserve">Zenith Care operates monitoring processes that measure the activity and performance of </w:t>
      </w:r>
      <w:r w:rsidR="0078623A">
        <w:rPr>
          <w:rFonts w:ascii="Arial" w:hAnsi="Arial" w:cs="Arial"/>
        </w:rPr>
        <w:t xml:space="preserve">our </w:t>
      </w:r>
      <w:r w:rsidRPr="004A6020">
        <w:rPr>
          <w:rFonts w:ascii="Arial" w:hAnsi="Arial" w:cs="Arial"/>
        </w:rPr>
        <w:t>organisation. The primary division of monitoring is between mechanisms operating at an organisational level and those operating at an individual service level.</w:t>
      </w:r>
      <w:r w:rsidRPr="004A6020">
        <w:t xml:space="preserve"> </w:t>
      </w:r>
      <w:proofErr w:type="gramStart"/>
      <w:r w:rsidRPr="004A6020">
        <w:rPr>
          <w:rFonts w:ascii="Arial" w:hAnsi="Arial" w:cs="Arial"/>
        </w:rPr>
        <w:t>In order to</w:t>
      </w:r>
      <w:proofErr w:type="gramEnd"/>
      <w:r w:rsidRPr="004A6020">
        <w:rPr>
          <w:rFonts w:ascii="Arial" w:hAnsi="Arial" w:cs="Arial"/>
        </w:rPr>
        <w:t xml:space="preserve"> ensure that </w:t>
      </w:r>
      <w:r w:rsidR="002B473D">
        <w:rPr>
          <w:rFonts w:ascii="Arial" w:hAnsi="Arial" w:cs="Arial"/>
        </w:rPr>
        <w:t>Zenith Care</w:t>
      </w:r>
      <w:r w:rsidRPr="004A6020">
        <w:rPr>
          <w:rFonts w:ascii="Arial" w:hAnsi="Arial" w:cs="Arial"/>
        </w:rPr>
        <w:t xml:space="preserve"> </w:t>
      </w:r>
      <w:r w:rsidR="004A6020" w:rsidRPr="004A6020">
        <w:rPr>
          <w:rFonts w:ascii="Arial" w:hAnsi="Arial" w:cs="Arial"/>
        </w:rPr>
        <w:t>Recruitment attends</w:t>
      </w:r>
      <w:r w:rsidRPr="004A6020">
        <w:rPr>
          <w:rFonts w:ascii="Arial" w:hAnsi="Arial" w:cs="Arial"/>
        </w:rPr>
        <w:t xml:space="preserve"> to the issue of performance monitoring at the appropriate committees and </w:t>
      </w:r>
      <w:r w:rsidR="004A6020" w:rsidRPr="004A6020">
        <w:rPr>
          <w:rFonts w:ascii="Arial" w:hAnsi="Arial" w:cs="Arial"/>
        </w:rPr>
        <w:t>structures.</w:t>
      </w:r>
      <w:r w:rsidRPr="004A6020">
        <w:rPr>
          <w:rFonts w:ascii="Arial" w:hAnsi="Arial" w:cs="Arial"/>
        </w:rPr>
        <w:t xml:space="preserve"> we work continuously on our quality assurance </w:t>
      </w:r>
      <w:r w:rsidR="004A6020" w:rsidRPr="004A6020">
        <w:rPr>
          <w:rFonts w:ascii="Arial" w:hAnsi="Arial" w:cs="Arial"/>
        </w:rPr>
        <w:t>procedure</w:t>
      </w:r>
    </w:p>
    <w:p w14:paraId="694F5434" w14:textId="77777777" w:rsidR="00E92E88" w:rsidRPr="00C91975" w:rsidRDefault="008E18DA" w:rsidP="00C91975">
      <w:pPr>
        <w:jc w:val="both"/>
        <w:rPr>
          <w:rFonts w:ascii="Arial" w:hAnsi="Arial" w:cs="Arial"/>
        </w:rPr>
      </w:pPr>
      <w:r w:rsidRPr="00C91975">
        <w:rPr>
          <w:rFonts w:ascii="Arial" w:hAnsi="Arial" w:cs="Arial"/>
        </w:rPr>
        <w:t>We are always keen to provide the best possible service and to do this we continually check on what we are doing, talk with our staff and with outsiders who have opportunities to see and judge our work, and above all listen to our customers. This process is called quality assurance. It involves:</w:t>
      </w:r>
    </w:p>
    <w:p w14:paraId="694F5435" w14:textId="77777777" w:rsidR="00E92E88" w:rsidRPr="00C91975" w:rsidRDefault="008E18DA" w:rsidP="00C91975">
      <w:pPr>
        <w:numPr>
          <w:ilvl w:val="0"/>
          <w:numId w:val="4"/>
        </w:numPr>
        <w:jc w:val="both"/>
        <w:rPr>
          <w:rFonts w:ascii="Arial" w:hAnsi="Arial" w:cs="Arial"/>
        </w:rPr>
      </w:pPr>
      <w:r w:rsidRPr="00C91975">
        <w:rPr>
          <w:rFonts w:ascii="Arial" w:hAnsi="Arial" w:cs="Arial"/>
        </w:rPr>
        <w:t>an annual visit to all service users by a supervisor or a manager to hear your views at first hand</w:t>
      </w:r>
    </w:p>
    <w:p w14:paraId="694F5436" w14:textId="77777777" w:rsidR="00E92E88" w:rsidRPr="00C91975" w:rsidRDefault="008E18DA" w:rsidP="00C91975">
      <w:pPr>
        <w:numPr>
          <w:ilvl w:val="0"/>
          <w:numId w:val="4"/>
        </w:numPr>
        <w:jc w:val="both"/>
        <w:rPr>
          <w:rFonts w:ascii="Arial" w:hAnsi="Arial" w:cs="Arial"/>
        </w:rPr>
      </w:pPr>
      <w:r w:rsidRPr="00C91975">
        <w:rPr>
          <w:rFonts w:ascii="Arial" w:hAnsi="Arial" w:cs="Arial"/>
        </w:rPr>
        <w:t>regular supervision meetings between each care worker and their line manager</w:t>
      </w:r>
    </w:p>
    <w:p w14:paraId="694F5437" w14:textId="77777777" w:rsidR="00E92E88" w:rsidRPr="00C91975" w:rsidRDefault="008E18DA" w:rsidP="00C91975">
      <w:pPr>
        <w:numPr>
          <w:ilvl w:val="0"/>
          <w:numId w:val="4"/>
        </w:numPr>
        <w:jc w:val="both"/>
        <w:rPr>
          <w:rFonts w:ascii="Arial" w:hAnsi="Arial" w:cs="Arial"/>
        </w:rPr>
      </w:pPr>
      <w:r w:rsidRPr="00C91975">
        <w:rPr>
          <w:rFonts w:ascii="Arial" w:hAnsi="Arial" w:cs="Arial"/>
        </w:rPr>
        <w:t>an annual survey of service users, and where appropriate their relatives or representatives, to obtain views and opinions</w:t>
      </w:r>
    </w:p>
    <w:p w14:paraId="694F5438" w14:textId="77777777" w:rsidR="00E92E88" w:rsidRPr="00C91975" w:rsidRDefault="008E18DA" w:rsidP="00C91975">
      <w:pPr>
        <w:numPr>
          <w:ilvl w:val="0"/>
          <w:numId w:val="4"/>
        </w:numPr>
        <w:jc w:val="both"/>
        <w:rPr>
          <w:rFonts w:ascii="Arial" w:hAnsi="Arial" w:cs="Arial"/>
        </w:rPr>
      </w:pPr>
      <w:r w:rsidRPr="00C91975">
        <w:rPr>
          <w:rFonts w:ascii="Arial" w:hAnsi="Arial" w:cs="Arial"/>
        </w:rPr>
        <w:t>careful checks on all service user files, timesheets and other records.</w:t>
      </w:r>
    </w:p>
    <w:p w14:paraId="694F5439" w14:textId="77777777" w:rsidR="00E92E88" w:rsidRPr="00C91975" w:rsidRDefault="008E18DA" w:rsidP="00C91975">
      <w:pPr>
        <w:jc w:val="both"/>
        <w:rPr>
          <w:rFonts w:ascii="Arial" w:hAnsi="Arial" w:cs="Arial"/>
        </w:rPr>
      </w:pPr>
      <w:r w:rsidRPr="00C91975">
        <w:rPr>
          <w:rFonts w:ascii="Arial" w:hAnsi="Arial" w:cs="Arial"/>
        </w:rPr>
        <w:t>In addition to these opportunities, please feel free to let us have your views at any time. We need to know how we are doing, and you are best placed to tell us.</w:t>
      </w:r>
    </w:p>
    <w:p w14:paraId="694F543A" w14:textId="77777777" w:rsidR="00E92E88" w:rsidRPr="00C91975" w:rsidRDefault="008E18DA" w:rsidP="00C91975">
      <w:pPr>
        <w:pStyle w:val="Heading2"/>
        <w:jc w:val="both"/>
        <w:rPr>
          <w:rFonts w:ascii="Arial" w:hAnsi="Arial" w:cs="Arial"/>
          <w:color w:val="auto"/>
        </w:rPr>
      </w:pPr>
      <w:bookmarkStart w:id="15" w:name="WKID-201306111522340888-85429938"/>
      <w:r w:rsidRPr="00C91975">
        <w:rPr>
          <w:rFonts w:ascii="Arial" w:hAnsi="Arial" w:cs="Arial"/>
          <w:color w:val="auto"/>
        </w:rPr>
        <w:lastRenderedPageBreak/>
        <w:t>Useful Addresses</w:t>
      </w:r>
    </w:p>
    <w:bookmarkEnd w:id="15"/>
    <w:p w14:paraId="694F543B" w14:textId="77777777" w:rsidR="00E92E88" w:rsidRPr="004A6020" w:rsidRDefault="008E18DA" w:rsidP="00C91975">
      <w:pPr>
        <w:jc w:val="both"/>
        <w:rPr>
          <w:rFonts w:ascii="Arial" w:hAnsi="Arial" w:cs="Arial"/>
        </w:rPr>
      </w:pPr>
      <w:r w:rsidRPr="004A6020">
        <w:rPr>
          <w:rFonts w:ascii="Arial" w:hAnsi="Arial" w:cs="Arial"/>
        </w:rPr>
        <w:t>The Care Quality Commission can be contacted at Finsbury Tower, 103–105 Bunhill Row, London EC1Y 8TG (tel: 03000 616161).</w:t>
      </w:r>
    </w:p>
    <w:p w14:paraId="694F543C" w14:textId="77777777" w:rsidR="00E92E88" w:rsidRPr="004A6020" w:rsidRDefault="008E18DA" w:rsidP="00C91975">
      <w:pPr>
        <w:jc w:val="both"/>
        <w:rPr>
          <w:rFonts w:ascii="Arial" w:hAnsi="Arial" w:cs="Arial"/>
        </w:rPr>
      </w:pPr>
      <w:r w:rsidRPr="004A6020">
        <w:rPr>
          <w:rFonts w:ascii="Arial" w:hAnsi="Arial" w:cs="Arial"/>
        </w:rPr>
        <w:t>Adult Social Care Department</w:t>
      </w:r>
    </w:p>
    <w:p w14:paraId="694F543D" w14:textId="77777777" w:rsidR="00E92E88" w:rsidRPr="004A6020" w:rsidRDefault="008E18DA" w:rsidP="00C91975">
      <w:pPr>
        <w:jc w:val="both"/>
        <w:rPr>
          <w:rFonts w:ascii="Arial" w:hAnsi="Arial" w:cs="Arial"/>
        </w:rPr>
      </w:pPr>
      <w:r w:rsidRPr="004A6020">
        <w:rPr>
          <w:rFonts w:ascii="Arial" w:hAnsi="Arial" w:cs="Arial"/>
        </w:rPr>
        <w:t>Local Safeguarding Adults Board</w:t>
      </w:r>
    </w:p>
    <w:p w14:paraId="694F543E" w14:textId="77777777" w:rsidR="00E92E88" w:rsidRPr="004A6020" w:rsidRDefault="008E18DA" w:rsidP="00C91975">
      <w:pPr>
        <w:jc w:val="both"/>
        <w:rPr>
          <w:rFonts w:ascii="Arial" w:hAnsi="Arial" w:cs="Arial"/>
        </w:rPr>
      </w:pPr>
      <w:r w:rsidRPr="004A6020">
        <w:rPr>
          <w:rFonts w:ascii="Arial" w:hAnsi="Arial" w:cs="Arial"/>
        </w:rPr>
        <w:t>General Social Care Council, The General Social Care Council can be contacted at 2 Hays Lane, Hays Galleria, London SE1 2HB (tel: 020 7397 5100).</w:t>
      </w:r>
    </w:p>
    <w:p w14:paraId="694F543F" w14:textId="77777777" w:rsidR="00DF6786" w:rsidRPr="004A6020" w:rsidRDefault="00DF6786" w:rsidP="00DF6786">
      <w:pPr>
        <w:spacing w:before="0" w:after="0"/>
        <w:jc w:val="both"/>
        <w:rPr>
          <w:rFonts w:ascii="Arial" w:eastAsia="Times New Roman" w:hAnsi="Arial" w:cs="Arial"/>
          <w:b/>
          <w:lang w:val="en-GB"/>
        </w:rPr>
      </w:pPr>
      <w:r w:rsidRPr="004A6020">
        <w:rPr>
          <w:rFonts w:ascii="Arial" w:eastAsia="Times New Roman" w:hAnsi="Arial" w:cs="Arial"/>
          <w:b/>
          <w:lang w:val="en-GB"/>
        </w:rPr>
        <w:t>Complaints:</w:t>
      </w:r>
    </w:p>
    <w:p w14:paraId="694F5440" w14:textId="77777777" w:rsidR="00DF6786" w:rsidRPr="00DF6786" w:rsidRDefault="00DF6786" w:rsidP="00DF6786">
      <w:pPr>
        <w:spacing w:before="0" w:after="0"/>
        <w:jc w:val="both"/>
        <w:rPr>
          <w:rFonts w:ascii="Arial" w:eastAsia="Times New Roman" w:hAnsi="Arial" w:cs="Arial"/>
          <w:lang w:val="en-GB"/>
        </w:rPr>
      </w:pPr>
      <w:r w:rsidRPr="00DF6786">
        <w:rPr>
          <w:rFonts w:ascii="Arial" w:eastAsia="Times New Roman" w:hAnsi="Arial" w:cs="Arial"/>
          <w:lang w:val="en-GB"/>
        </w:rPr>
        <w:t>To contact the Local Government Ombudsman:</w:t>
      </w:r>
    </w:p>
    <w:p w14:paraId="694F5441" w14:textId="77777777" w:rsidR="00DF6786" w:rsidRPr="00DF6786" w:rsidRDefault="00750AE5" w:rsidP="00DF6786">
      <w:pPr>
        <w:spacing w:before="0" w:after="0"/>
        <w:jc w:val="both"/>
        <w:rPr>
          <w:rFonts w:ascii="Arial" w:eastAsia="Times New Roman" w:hAnsi="Arial" w:cs="Arial"/>
          <w:lang w:val="en-GB"/>
        </w:rPr>
      </w:pPr>
      <w:r>
        <w:rPr>
          <w:rFonts w:ascii="Arial" w:eastAsia="Times New Roman" w:hAnsi="Arial" w:cs="Arial"/>
          <w:lang w:val="en-GB"/>
        </w:rPr>
        <w:t>Local Government Ombudsman</w:t>
      </w:r>
      <w:r w:rsidR="00DF6786" w:rsidRPr="00DF6786">
        <w:rPr>
          <w:rFonts w:ascii="Arial" w:eastAsia="Times New Roman" w:hAnsi="Arial" w:cs="Arial"/>
          <w:lang w:val="en-GB"/>
        </w:rPr>
        <w:t>- PO Box 4771, Coventry, CV4 0EH.</w:t>
      </w:r>
    </w:p>
    <w:p w14:paraId="694F5442" w14:textId="77777777" w:rsidR="00DF6786" w:rsidRPr="00DF6786" w:rsidRDefault="00DF6786" w:rsidP="00DF6786">
      <w:pPr>
        <w:spacing w:before="0" w:after="0"/>
        <w:jc w:val="both"/>
        <w:rPr>
          <w:rFonts w:ascii="Arial" w:eastAsia="Times New Roman" w:hAnsi="Arial" w:cs="Arial"/>
          <w:lang w:val="en-GB"/>
        </w:rPr>
      </w:pPr>
    </w:p>
    <w:p w14:paraId="694F5443" w14:textId="77777777" w:rsidR="00DF6786" w:rsidRPr="004A6020" w:rsidRDefault="00DF6786" w:rsidP="00DF6786">
      <w:pPr>
        <w:spacing w:before="0" w:after="0"/>
        <w:jc w:val="both"/>
        <w:rPr>
          <w:rFonts w:ascii="Arial" w:eastAsia="Times New Roman" w:hAnsi="Arial" w:cs="Arial"/>
          <w:color w:val="0000FF"/>
          <w:u w:val="single"/>
          <w:lang w:val="en-GB"/>
        </w:rPr>
      </w:pPr>
      <w:r w:rsidRPr="00DF6786">
        <w:rPr>
          <w:rFonts w:ascii="Arial" w:eastAsia="Times New Roman" w:hAnsi="Arial" w:cs="Arial"/>
          <w:lang w:val="en-GB"/>
        </w:rPr>
        <w:t xml:space="preserve">You can also call and speak to the Local Government Ombudsman Advice Team on 03000610614 or visit </w:t>
      </w:r>
      <w:hyperlink r:id="rId7" w:history="1">
        <w:r w:rsidRPr="004A6020">
          <w:rPr>
            <w:rFonts w:ascii="Arial" w:eastAsia="Times New Roman" w:hAnsi="Arial" w:cs="Arial"/>
            <w:color w:val="0000FF"/>
            <w:u w:val="single"/>
            <w:lang w:val="en-GB"/>
          </w:rPr>
          <w:t>www.lgo.org.uk</w:t>
        </w:r>
      </w:hyperlink>
    </w:p>
    <w:p w14:paraId="694F5444" w14:textId="77777777" w:rsidR="00DF6786" w:rsidRPr="004A6020" w:rsidRDefault="00DF6786" w:rsidP="00DF6786">
      <w:pPr>
        <w:spacing w:before="0" w:after="0"/>
        <w:jc w:val="both"/>
        <w:rPr>
          <w:rFonts w:ascii="Arial" w:eastAsia="Times New Roman" w:hAnsi="Arial" w:cs="Arial"/>
          <w:color w:val="0000FF"/>
          <w:u w:val="single"/>
          <w:lang w:val="en-GB"/>
        </w:rPr>
      </w:pPr>
    </w:p>
    <w:p w14:paraId="694F5445" w14:textId="77777777" w:rsidR="00DF6786" w:rsidRPr="004A6020" w:rsidRDefault="00DF6786" w:rsidP="00DF6786">
      <w:pPr>
        <w:spacing w:before="0" w:after="0"/>
        <w:jc w:val="both"/>
        <w:rPr>
          <w:rFonts w:ascii="Arial" w:eastAsia="Times New Roman" w:hAnsi="Arial" w:cs="Arial"/>
          <w:b/>
          <w:u w:val="single"/>
          <w:lang w:val="en-GB"/>
        </w:rPr>
      </w:pPr>
      <w:r w:rsidRPr="004A6020">
        <w:rPr>
          <w:rFonts w:ascii="Arial" w:eastAsia="Times New Roman" w:hAnsi="Arial" w:cs="Arial"/>
          <w:b/>
          <w:u w:val="single"/>
          <w:lang w:val="en-GB"/>
        </w:rPr>
        <w:t>Barking and Dagenham Safeguarding DOL Team</w:t>
      </w:r>
    </w:p>
    <w:p w14:paraId="694F5446" w14:textId="77777777" w:rsidR="00DF6786" w:rsidRPr="004A6020" w:rsidRDefault="00DF6786" w:rsidP="00DF6786">
      <w:pPr>
        <w:spacing w:before="0" w:after="0"/>
        <w:jc w:val="both"/>
        <w:rPr>
          <w:rFonts w:ascii="Arial" w:eastAsia="Times New Roman" w:hAnsi="Arial" w:cs="Arial"/>
          <w:lang w:val="en-GB"/>
        </w:rPr>
      </w:pPr>
      <w:r w:rsidRPr="004A6020">
        <w:rPr>
          <w:rFonts w:ascii="Arial" w:eastAsia="Times New Roman" w:hAnsi="Arial" w:cs="Arial"/>
          <w:lang w:val="en-GB"/>
        </w:rPr>
        <w:t>The Adult Social Care Intake Team</w:t>
      </w:r>
    </w:p>
    <w:p w14:paraId="694F5447" w14:textId="77777777" w:rsidR="00DF6786" w:rsidRPr="004A6020" w:rsidRDefault="00DF6786" w:rsidP="00DF6786">
      <w:pPr>
        <w:spacing w:before="0" w:after="0"/>
        <w:jc w:val="both"/>
        <w:rPr>
          <w:rFonts w:ascii="Arial" w:eastAsia="Times New Roman" w:hAnsi="Arial" w:cs="Arial"/>
          <w:lang w:val="en-GB"/>
        </w:rPr>
      </w:pPr>
      <w:r w:rsidRPr="004A6020">
        <w:rPr>
          <w:rFonts w:ascii="Arial" w:eastAsia="Times New Roman" w:hAnsi="Arial" w:cs="Arial"/>
          <w:lang w:val="en-GB"/>
        </w:rPr>
        <w:t>By phone - 020 8227 2915</w:t>
      </w:r>
    </w:p>
    <w:p w14:paraId="694F5448" w14:textId="77777777" w:rsidR="00DF6786" w:rsidRPr="004A6020" w:rsidRDefault="00DF6786" w:rsidP="00DF6786">
      <w:pPr>
        <w:spacing w:before="0" w:after="0"/>
        <w:jc w:val="both"/>
        <w:rPr>
          <w:rFonts w:ascii="Arial" w:eastAsia="Times New Roman" w:hAnsi="Arial" w:cs="Arial"/>
          <w:lang w:val="en-GB"/>
        </w:rPr>
      </w:pPr>
      <w:r w:rsidRPr="004A6020">
        <w:rPr>
          <w:rFonts w:ascii="Arial" w:eastAsia="Times New Roman" w:hAnsi="Arial" w:cs="Arial"/>
          <w:lang w:val="en-GB"/>
        </w:rPr>
        <w:t>By email - Intaketeam@lbbd.gov.uk</w:t>
      </w:r>
    </w:p>
    <w:p w14:paraId="694F5449" w14:textId="77777777" w:rsidR="00DF6786" w:rsidRPr="004A6020" w:rsidRDefault="00DF6786" w:rsidP="00DF6786">
      <w:pPr>
        <w:spacing w:before="0" w:after="0"/>
        <w:jc w:val="both"/>
        <w:rPr>
          <w:rFonts w:ascii="Arial" w:eastAsia="Times New Roman" w:hAnsi="Arial" w:cs="Arial"/>
          <w:lang w:val="en-GB"/>
        </w:rPr>
      </w:pPr>
      <w:r w:rsidRPr="004A6020">
        <w:rPr>
          <w:rFonts w:ascii="Arial" w:eastAsia="Times New Roman" w:hAnsi="Arial" w:cs="Arial"/>
          <w:lang w:val="en-GB"/>
        </w:rPr>
        <w:t>Open 9am to 5pm Monday to Friday. In an emergency call</w:t>
      </w:r>
    </w:p>
    <w:p w14:paraId="694F544A" w14:textId="77777777" w:rsidR="00DF6786" w:rsidRPr="00DF6786" w:rsidRDefault="00DF6786" w:rsidP="00DF6786">
      <w:pPr>
        <w:spacing w:before="0" w:after="0"/>
        <w:jc w:val="both"/>
        <w:rPr>
          <w:rFonts w:ascii="Arial" w:eastAsia="Times New Roman" w:hAnsi="Arial" w:cs="Arial"/>
          <w:lang w:val="en-GB"/>
        </w:rPr>
      </w:pPr>
      <w:r w:rsidRPr="004A6020">
        <w:rPr>
          <w:rFonts w:ascii="Arial" w:eastAsia="Times New Roman" w:hAnsi="Arial" w:cs="Arial"/>
          <w:lang w:val="en-GB"/>
        </w:rPr>
        <w:t>020 8594 8356</w:t>
      </w:r>
    </w:p>
    <w:p w14:paraId="694F544B" w14:textId="77777777" w:rsidR="00DF6786" w:rsidRPr="00C91975" w:rsidRDefault="00DF6786" w:rsidP="00C91975">
      <w:pPr>
        <w:jc w:val="both"/>
        <w:rPr>
          <w:rFonts w:ascii="Arial" w:hAnsi="Arial" w:cs="Arial"/>
        </w:rPr>
      </w:pPr>
    </w:p>
    <w:p w14:paraId="694F544C" w14:textId="77777777" w:rsidR="00E92E88" w:rsidRPr="00C91975" w:rsidRDefault="008E18DA" w:rsidP="00C91975">
      <w:pPr>
        <w:pStyle w:val="Heading2"/>
        <w:jc w:val="both"/>
        <w:rPr>
          <w:rFonts w:ascii="Arial" w:hAnsi="Arial" w:cs="Arial"/>
          <w:color w:val="auto"/>
        </w:rPr>
      </w:pPr>
      <w:bookmarkStart w:id="16" w:name="WKID-201306111522340898-59745518"/>
      <w:r w:rsidRPr="00C91975">
        <w:rPr>
          <w:rFonts w:ascii="Arial" w:hAnsi="Arial" w:cs="Arial"/>
          <w:color w:val="auto"/>
        </w:rPr>
        <w:t>How to Contact Us</w:t>
      </w:r>
    </w:p>
    <w:bookmarkEnd w:id="16"/>
    <w:p w14:paraId="694F544D" w14:textId="77777777" w:rsidR="00DF6786" w:rsidRDefault="00DF6786" w:rsidP="00DF6786">
      <w:pPr>
        <w:spacing w:before="0" w:after="0"/>
        <w:jc w:val="both"/>
        <w:rPr>
          <w:rFonts w:ascii="Arial" w:hAnsi="Arial" w:cs="Arial"/>
          <w:b/>
          <w:i/>
        </w:rPr>
      </w:pPr>
    </w:p>
    <w:p w14:paraId="694F544E" w14:textId="77777777" w:rsidR="00DF6786" w:rsidRPr="00DF6786" w:rsidRDefault="002B473D" w:rsidP="00DF6786">
      <w:pPr>
        <w:spacing w:before="0" w:after="0"/>
        <w:jc w:val="both"/>
        <w:rPr>
          <w:rFonts w:ascii="Arial" w:hAnsi="Arial" w:cs="Arial"/>
          <w:b/>
          <w:i/>
        </w:rPr>
      </w:pPr>
      <w:r>
        <w:rPr>
          <w:rFonts w:ascii="Arial" w:hAnsi="Arial" w:cs="Arial"/>
          <w:b/>
          <w:i/>
        </w:rPr>
        <w:t>Zenith Care</w:t>
      </w:r>
      <w:r w:rsidR="00DF6786" w:rsidRPr="00DF6786">
        <w:rPr>
          <w:rFonts w:ascii="Arial" w:hAnsi="Arial" w:cs="Arial"/>
          <w:b/>
          <w:i/>
        </w:rPr>
        <w:t xml:space="preserve"> Recruitment</w:t>
      </w:r>
    </w:p>
    <w:p w14:paraId="694F544F" w14:textId="77777777" w:rsidR="00DF6786" w:rsidRDefault="0014128A" w:rsidP="00DF6786">
      <w:pPr>
        <w:spacing w:before="0" w:after="0"/>
        <w:jc w:val="both"/>
        <w:rPr>
          <w:rFonts w:ascii="Arial" w:hAnsi="Arial" w:cs="Arial"/>
          <w:i/>
        </w:rPr>
      </w:pPr>
      <w:r>
        <w:rPr>
          <w:rFonts w:ascii="Arial" w:hAnsi="Arial" w:cs="Arial"/>
          <w:i/>
        </w:rPr>
        <w:t>119 Ivy House Road</w:t>
      </w:r>
    </w:p>
    <w:p w14:paraId="694F5450" w14:textId="77777777" w:rsidR="0014128A" w:rsidRDefault="0014128A" w:rsidP="00DF6786">
      <w:pPr>
        <w:spacing w:before="0" w:after="0"/>
        <w:jc w:val="both"/>
        <w:rPr>
          <w:rFonts w:ascii="Arial" w:hAnsi="Arial" w:cs="Arial"/>
          <w:i/>
        </w:rPr>
      </w:pPr>
      <w:r>
        <w:rPr>
          <w:rFonts w:ascii="Arial" w:hAnsi="Arial" w:cs="Arial"/>
          <w:i/>
        </w:rPr>
        <w:t>Dagenham, Essex</w:t>
      </w:r>
    </w:p>
    <w:p w14:paraId="694F5451" w14:textId="77777777" w:rsidR="0014128A" w:rsidRDefault="0014128A" w:rsidP="00DF6786">
      <w:pPr>
        <w:spacing w:before="0" w:after="0"/>
        <w:jc w:val="both"/>
        <w:rPr>
          <w:rFonts w:ascii="Arial" w:hAnsi="Arial" w:cs="Arial"/>
          <w:i/>
        </w:rPr>
      </w:pPr>
      <w:r>
        <w:rPr>
          <w:rFonts w:ascii="Arial" w:hAnsi="Arial" w:cs="Arial"/>
          <w:i/>
        </w:rPr>
        <w:t>RM9 5RP</w:t>
      </w:r>
    </w:p>
    <w:p w14:paraId="694F5452" w14:textId="77777777" w:rsidR="00DF6786" w:rsidRPr="00DF6786" w:rsidRDefault="00DF6786" w:rsidP="00DF6786">
      <w:pPr>
        <w:spacing w:before="0" w:after="0"/>
        <w:jc w:val="both"/>
        <w:rPr>
          <w:rFonts w:ascii="Arial" w:hAnsi="Arial" w:cs="Arial"/>
          <w:i/>
        </w:rPr>
      </w:pPr>
      <w:r>
        <w:rPr>
          <w:rFonts w:ascii="Arial" w:hAnsi="Arial" w:cs="Arial"/>
          <w:i/>
        </w:rPr>
        <w:t>Tel - 02038653963</w:t>
      </w:r>
    </w:p>
    <w:p w14:paraId="694F5453" w14:textId="77777777" w:rsidR="00DF6786" w:rsidRPr="00DF6786" w:rsidRDefault="00DF6786" w:rsidP="00C91975">
      <w:pPr>
        <w:jc w:val="both"/>
        <w:rPr>
          <w:rFonts w:ascii="Arial" w:hAnsi="Arial" w:cs="Arial"/>
          <w:i/>
        </w:rPr>
      </w:pPr>
      <w:r w:rsidRPr="00DF6786">
        <w:rPr>
          <w:rFonts w:ascii="Arial" w:hAnsi="Arial" w:cs="Arial"/>
          <w:i/>
        </w:rPr>
        <w:t>Our hours of operation is 9am -5pm</w:t>
      </w:r>
    </w:p>
    <w:p w14:paraId="4BB34828" w14:textId="77777777" w:rsidR="0046155F" w:rsidRPr="00C91975" w:rsidRDefault="0046155F" w:rsidP="0046155F">
      <w:pPr>
        <w:shd w:val="clear" w:color="auto" w:fill="FFFFFF"/>
        <w:spacing w:before="0" w:after="0"/>
        <w:outlineLvl w:val="4"/>
        <w:rPr>
          <w:rFonts w:ascii="Arial" w:eastAsia="Times New Roman" w:hAnsi="Arial" w:cs="Arial"/>
          <w:lang w:val="en-GB" w:eastAsia="en-GB"/>
        </w:rPr>
      </w:pPr>
      <w:r w:rsidRPr="00C91975">
        <w:rPr>
          <w:rFonts w:ascii="Arial" w:eastAsia="Times New Roman" w:hAnsi="Arial" w:cs="Arial"/>
          <w:lang w:val="en-GB" w:eastAsia="en-GB"/>
        </w:rPr>
        <w:t>Kechi Anyanwu</w:t>
      </w:r>
    </w:p>
    <w:p w14:paraId="37E4119B" w14:textId="77777777" w:rsidR="0046155F" w:rsidRPr="00C91975" w:rsidRDefault="0046155F" w:rsidP="0046155F">
      <w:pPr>
        <w:shd w:val="clear" w:color="auto" w:fill="FFFFFF"/>
        <w:spacing w:before="0" w:after="0"/>
        <w:rPr>
          <w:rFonts w:ascii="Arial" w:eastAsia="Times New Roman" w:hAnsi="Arial" w:cs="Arial"/>
          <w:lang w:val="en-GB" w:eastAsia="en-GB"/>
        </w:rPr>
      </w:pPr>
      <w:r w:rsidRPr="00C91975">
        <w:rPr>
          <w:rFonts w:ascii="Arial" w:eastAsia="Times New Roman" w:hAnsi="Arial" w:cs="Arial"/>
          <w:lang w:val="en-GB" w:eastAsia="en-GB"/>
        </w:rPr>
        <w:t>Email: </w:t>
      </w:r>
      <w:proofErr w:type="spellStart"/>
      <w:r>
        <w:fldChar w:fldCharType="begin"/>
      </w:r>
      <w:r>
        <w:instrText xml:space="preserve"> HYPERLINK "https://zenithcarerecruitment.co.uk/contact-us/" </w:instrText>
      </w:r>
      <w:r>
        <w:fldChar w:fldCharType="separate"/>
      </w:r>
      <w:r w:rsidRPr="00C91975">
        <w:rPr>
          <w:rFonts w:ascii="Arial" w:eastAsia="Times New Roman" w:hAnsi="Arial" w:cs="Arial"/>
          <w:lang w:val="en-GB" w:eastAsia="en-GB"/>
        </w:rPr>
        <w:t>kechi@</w:t>
      </w:r>
      <w:r>
        <w:rPr>
          <w:rFonts w:ascii="Arial" w:eastAsia="Times New Roman" w:hAnsi="Arial" w:cs="Arial"/>
          <w:lang w:val="en-GB" w:eastAsia="en-GB"/>
        </w:rPr>
        <w:t>Zenith</w:t>
      </w:r>
      <w:proofErr w:type="spellEnd"/>
      <w:r>
        <w:rPr>
          <w:rFonts w:ascii="Arial" w:eastAsia="Times New Roman" w:hAnsi="Arial" w:cs="Arial"/>
          <w:lang w:val="en-GB" w:eastAsia="en-GB"/>
        </w:rPr>
        <w:t xml:space="preserve"> </w:t>
      </w:r>
      <w:proofErr w:type="spellStart"/>
      <w:r>
        <w:rPr>
          <w:rFonts w:ascii="Arial" w:eastAsia="Times New Roman" w:hAnsi="Arial" w:cs="Arial"/>
          <w:lang w:val="en-GB" w:eastAsia="en-GB"/>
        </w:rPr>
        <w:t>Care</w:t>
      </w:r>
      <w:r w:rsidRPr="00C91975">
        <w:rPr>
          <w:rFonts w:ascii="Arial" w:eastAsia="Times New Roman" w:hAnsi="Arial" w:cs="Arial"/>
          <w:lang w:val="en-GB" w:eastAsia="en-GB"/>
        </w:rPr>
        <w:t>recruitment.couk</w:t>
      </w:r>
      <w:proofErr w:type="spellEnd"/>
      <w:r>
        <w:rPr>
          <w:rFonts w:ascii="Arial" w:eastAsia="Times New Roman" w:hAnsi="Arial" w:cs="Arial"/>
          <w:lang w:val="en-GB" w:eastAsia="en-GB"/>
        </w:rPr>
        <w:fldChar w:fldCharType="end"/>
      </w:r>
      <w:r w:rsidRPr="00C91975">
        <w:rPr>
          <w:rFonts w:ascii="Arial" w:eastAsia="Times New Roman" w:hAnsi="Arial" w:cs="Arial"/>
          <w:lang w:val="en-GB" w:eastAsia="en-GB"/>
        </w:rPr>
        <w:br/>
        <w:t>Mobile: +44 079 3028 4872</w:t>
      </w:r>
    </w:p>
    <w:p w14:paraId="694F5457" w14:textId="449315D4" w:rsidR="00C91975" w:rsidRPr="00C91975" w:rsidRDefault="000837ED" w:rsidP="0074761B">
      <w:pPr>
        <w:shd w:val="clear" w:color="auto" w:fill="FFFFFF"/>
        <w:spacing w:before="0" w:after="0"/>
        <w:outlineLvl w:val="4"/>
        <w:rPr>
          <w:rFonts w:ascii="Arial" w:eastAsia="Times New Roman" w:hAnsi="Arial" w:cs="Arial"/>
          <w:lang w:val="en-GB" w:eastAsia="en-GB"/>
        </w:rPr>
      </w:pPr>
      <w:r>
        <w:rPr>
          <w:rFonts w:ascii="Arial" w:eastAsia="Times New Roman" w:hAnsi="Arial" w:cs="Arial"/>
          <w:lang w:val="en-GB" w:eastAsia="en-GB"/>
        </w:rPr>
        <w:br/>
      </w:r>
      <w:r w:rsidR="00C91975" w:rsidRPr="00C91975">
        <w:rPr>
          <w:rFonts w:ascii="Arial" w:eastAsia="Times New Roman" w:hAnsi="Arial" w:cs="Arial"/>
          <w:lang w:val="en-GB" w:eastAsia="en-GB"/>
        </w:rPr>
        <w:t>James Edward</w:t>
      </w:r>
    </w:p>
    <w:p w14:paraId="694F5458" w14:textId="0E6738C6" w:rsidR="00C91975" w:rsidRPr="00DF6786" w:rsidRDefault="00C91975" w:rsidP="0074761B">
      <w:pPr>
        <w:shd w:val="clear" w:color="auto" w:fill="FFFFFF"/>
        <w:spacing w:before="0" w:after="0"/>
        <w:rPr>
          <w:rFonts w:ascii="Arial" w:eastAsia="Times New Roman" w:hAnsi="Arial" w:cs="Arial"/>
          <w:lang w:val="en-GB" w:eastAsia="en-GB"/>
        </w:rPr>
      </w:pPr>
      <w:r w:rsidRPr="00C91975">
        <w:rPr>
          <w:rFonts w:ascii="Arial" w:eastAsia="Times New Roman" w:hAnsi="Arial" w:cs="Arial"/>
          <w:lang w:val="en-GB" w:eastAsia="en-GB"/>
        </w:rPr>
        <w:t>Email: </w:t>
      </w:r>
      <w:proofErr w:type="spellStart"/>
      <w:r w:rsidR="005A2B8A">
        <w:fldChar w:fldCharType="begin"/>
      </w:r>
      <w:r w:rsidR="005A2B8A">
        <w:instrText xml:space="preserve"> HYPERLINK "https://zenithcarerecruitment.co.uk/contact-us/" </w:instrText>
      </w:r>
      <w:r w:rsidR="005A2B8A">
        <w:fldChar w:fldCharType="separate"/>
      </w:r>
      <w:r w:rsidRPr="00C91975">
        <w:rPr>
          <w:rFonts w:ascii="Arial" w:eastAsia="Times New Roman" w:hAnsi="Arial" w:cs="Arial"/>
          <w:lang w:val="en-GB" w:eastAsia="en-GB"/>
        </w:rPr>
        <w:t>Jamesa@</w:t>
      </w:r>
      <w:r w:rsidR="002B473D">
        <w:rPr>
          <w:rFonts w:ascii="Arial" w:eastAsia="Times New Roman" w:hAnsi="Arial" w:cs="Arial"/>
          <w:lang w:val="en-GB" w:eastAsia="en-GB"/>
        </w:rPr>
        <w:t>Zenith</w:t>
      </w:r>
      <w:proofErr w:type="spellEnd"/>
      <w:r w:rsidR="002B473D">
        <w:rPr>
          <w:rFonts w:ascii="Arial" w:eastAsia="Times New Roman" w:hAnsi="Arial" w:cs="Arial"/>
          <w:lang w:val="en-GB" w:eastAsia="en-GB"/>
        </w:rPr>
        <w:t xml:space="preserve"> Care</w:t>
      </w:r>
      <w:r w:rsidRPr="00C91975">
        <w:rPr>
          <w:rFonts w:ascii="Arial" w:eastAsia="Times New Roman" w:hAnsi="Arial" w:cs="Arial"/>
          <w:lang w:val="en-GB" w:eastAsia="en-GB"/>
        </w:rPr>
        <w:t>recruitment.co.uk</w:t>
      </w:r>
      <w:r w:rsidR="005A2B8A">
        <w:rPr>
          <w:rFonts w:ascii="Arial" w:eastAsia="Times New Roman" w:hAnsi="Arial" w:cs="Arial"/>
          <w:lang w:val="en-GB" w:eastAsia="en-GB"/>
        </w:rPr>
        <w:fldChar w:fldCharType="end"/>
      </w:r>
      <w:r w:rsidRPr="00DF6786">
        <w:rPr>
          <w:rFonts w:ascii="Arial" w:eastAsia="Times New Roman" w:hAnsi="Arial" w:cs="Arial"/>
          <w:lang w:val="en-GB" w:eastAsia="en-GB"/>
        </w:rPr>
        <w:br/>
        <w:t>Mobile: +44 079 3269 163</w:t>
      </w:r>
      <w:r w:rsidR="00287CD3">
        <w:rPr>
          <w:rFonts w:ascii="Arial" w:eastAsia="Times New Roman" w:hAnsi="Arial" w:cs="Arial"/>
          <w:lang w:val="en-GB" w:eastAsia="en-GB"/>
        </w:rPr>
        <w:t>2</w:t>
      </w:r>
    </w:p>
    <w:p w14:paraId="694F5459" w14:textId="77777777" w:rsidR="00C91975" w:rsidRPr="00C91975" w:rsidRDefault="00C91975" w:rsidP="00C91975">
      <w:pPr>
        <w:shd w:val="clear" w:color="auto" w:fill="FFFFFF"/>
        <w:spacing w:before="0" w:after="0"/>
        <w:rPr>
          <w:rFonts w:ascii="Arial" w:eastAsia="Times New Roman" w:hAnsi="Arial" w:cs="Arial"/>
          <w:lang w:val="en-GB" w:eastAsia="en-GB"/>
        </w:rPr>
      </w:pPr>
    </w:p>
    <w:p w14:paraId="694F545C" w14:textId="7FD9A5F7" w:rsidR="00C91975" w:rsidRDefault="000837ED" w:rsidP="00DF6321">
      <w:pPr>
        <w:spacing w:before="0" w:after="0"/>
        <w:jc w:val="both"/>
        <w:rPr>
          <w:rFonts w:ascii="Arial" w:hAnsi="Arial" w:cs="Arial"/>
        </w:rPr>
      </w:pPr>
      <w:proofErr w:type="spellStart"/>
      <w:r>
        <w:rPr>
          <w:rFonts w:ascii="Arial" w:hAnsi="Arial" w:cs="Arial"/>
        </w:rPr>
        <w:t>Shalewa</w:t>
      </w:r>
      <w:proofErr w:type="spellEnd"/>
      <w:r>
        <w:rPr>
          <w:rFonts w:ascii="Arial" w:hAnsi="Arial" w:cs="Arial"/>
        </w:rPr>
        <w:t xml:space="preserve"> </w:t>
      </w:r>
      <w:proofErr w:type="spellStart"/>
      <w:r>
        <w:rPr>
          <w:rFonts w:ascii="Arial" w:hAnsi="Arial" w:cs="Arial"/>
        </w:rPr>
        <w:t>Animashaun</w:t>
      </w:r>
      <w:proofErr w:type="spellEnd"/>
    </w:p>
    <w:p w14:paraId="166710A5" w14:textId="683956C2" w:rsidR="000837ED" w:rsidRPr="00287CD3" w:rsidRDefault="000837ED" w:rsidP="00DF6321">
      <w:pPr>
        <w:spacing w:before="0" w:after="0"/>
        <w:jc w:val="both"/>
        <w:rPr>
          <w:rFonts w:ascii="Arial" w:hAnsi="Arial" w:cs="Arial"/>
        </w:rPr>
      </w:pPr>
      <w:r>
        <w:rPr>
          <w:rFonts w:ascii="Arial" w:hAnsi="Arial" w:cs="Arial"/>
        </w:rPr>
        <w:t xml:space="preserve">Email: </w:t>
      </w:r>
      <w:hyperlink r:id="rId8" w:history="1">
        <w:r w:rsidRPr="00287CD3">
          <w:rPr>
            <w:rStyle w:val="Hyperlink"/>
            <w:rFonts w:ascii="Arial" w:hAnsi="Arial" w:cs="Arial"/>
            <w:color w:val="auto"/>
            <w:u w:val="none"/>
          </w:rPr>
          <w:t>shalewaa@zenithcarerecruitment.co.uk</w:t>
        </w:r>
      </w:hyperlink>
    </w:p>
    <w:p w14:paraId="2F5EC3F4" w14:textId="2D568F3A" w:rsidR="000837ED" w:rsidRPr="00C91975" w:rsidRDefault="000837ED" w:rsidP="00DF6321">
      <w:pPr>
        <w:spacing w:before="0" w:after="0"/>
        <w:jc w:val="both"/>
        <w:rPr>
          <w:rFonts w:ascii="Arial" w:hAnsi="Arial" w:cs="Arial"/>
        </w:rPr>
      </w:pPr>
      <w:r w:rsidRPr="00287CD3">
        <w:rPr>
          <w:rFonts w:ascii="Arial" w:hAnsi="Arial" w:cs="Arial"/>
        </w:rPr>
        <w:t>Mobil</w:t>
      </w:r>
      <w:r>
        <w:rPr>
          <w:rFonts w:ascii="Arial" w:hAnsi="Arial" w:cs="Arial"/>
        </w:rPr>
        <w:t>e</w:t>
      </w:r>
      <w:r w:rsidR="00DF6321">
        <w:rPr>
          <w:rFonts w:ascii="Arial" w:hAnsi="Arial" w:cs="Arial"/>
        </w:rPr>
        <w:t xml:space="preserve">: +44 </w:t>
      </w:r>
      <w:r w:rsidR="004207C2">
        <w:rPr>
          <w:rFonts w:ascii="Arial" w:hAnsi="Arial" w:cs="Arial"/>
        </w:rPr>
        <w:t>074 0357 4347</w:t>
      </w:r>
    </w:p>
    <w:p w14:paraId="694F545D" w14:textId="77777777" w:rsidR="00E92E88" w:rsidRPr="004A6020" w:rsidRDefault="008E18DA" w:rsidP="00C91975">
      <w:pPr>
        <w:pStyle w:val="Heading2"/>
        <w:jc w:val="both"/>
        <w:rPr>
          <w:rFonts w:ascii="Arial" w:hAnsi="Arial" w:cs="Arial"/>
          <w:color w:val="auto"/>
          <w:sz w:val="24"/>
          <w:szCs w:val="24"/>
        </w:rPr>
      </w:pPr>
      <w:bookmarkStart w:id="17" w:name="WKID-201306111522340918-57947341"/>
      <w:r w:rsidRPr="004A6020">
        <w:rPr>
          <w:rFonts w:ascii="Arial" w:hAnsi="Arial" w:cs="Arial"/>
          <w:color w:val="auto"/>
          <w:sz w:val="24"/>
          <w:szCs w:val="24"/>
        </w:rPr>
        <w:t>Details of Insurance Cover</w:t>
      </w:r>
    </w:p>
    <w:bookmarkEnd w:id="17"/>
    <w:p w14:paraId="694F545E" w14:textId="77777777" w:rsidR="00863C7D" w:rsidRDefault="004A6020" w:rsidP="004A6020">
      <w:pPr>
        <w:jc w:val="both"/>
        <w:rPr>
          <w:rFonts w:ascii="Arial" w:hAnsi="Arial" w:cs="Arial"/>
          <w:b/>
        </w:rPr>
      </w:pPr>
      <w:proofErr w:type="spellStart"/>
      <w:r w:rsidRPr="004A6020">
        <w:rPr>
          <w:rFonts w:ascii="Arial" w:hAnsi="Arial" w:cs="Arial"/>
          <w:i/>
        </w:rPr>
        <w:t>Hiscox</w:t>
      </w:r>
      <w:proofErr w:type="spellEnd"/>
      <w:r w:rsidRPr="004A6020">
        <w:rPr>
          <w:rFonts w:ascii="Arial" w:hAnsi="Arial" w:cs="Arial"/>
          <w:i/>
        </w:rPr>
        <w:t xml:space="preserve"> Business Insurance -</w:t>
      </w:r>
      <w:r w:rsidRPr="004A6020">
        <w:rPr>
          <w:rFonts w:ascii="Arial" w:hAnsi="Arial" w:cs="Arial"/>
          <w:bCs/>
          <w:lang w:val="en-GB"/>
        </w:rPr>
        <w:t xml:space="preserve"> Policy number:</w:t>
      </w:r>
      <w:r w:rsidRPr="004A6020">
        <w:rPr>
          <w:rFonts w:ascii="Arial" w:hAnsi="Arial" w:cs="Arial"/>
          <w:b/>
          <w:bCs/>
          <w:lang w:val="en-GB"/>
        </w:rPr>
        <w:t xml:space="preserve"> </w:t>
      </w:r>
      <w:r w:rsidRPr="004A6020">
        <w:rPr>
          <w:rFonts w:ascii="Arial" w:hAnsi="Arial" w:cs="Arial"/>
          <w:lang w:val="en-GB"/>
        </w:rPr>
        <w:t>PL-PSC03009273587/03</w:t>
      </w:r>
    </w:p>
    <w:p w14:paraId="694F545F" w14:textId="77777777" w:rsidR="00863C7D" w:rsidRPr="00863C7D" w:rsidRDefault="00863C7D" w:rsidP="00863C7D">
      <w:pPr>
        <w:rPr>
          <w:rFonts w:ascii="Arial" w:hAnsi="Arial" w:cs="Arial"/>
        </w:rPr>
      </w:pPr>
    </w:p>
    <w:p w14:paraId="694F5460" w14:textId="77777777" w:rsidR="00863C7D" w:rsidRDefault="00863C7D" w:rsidP="00863C7D">
      <w:pPr>
        <w:rPr>
          <w:rFonts w:ascii="Arial" w:hAnsi="Arial" w:cs="Arial"/>
        </w:rPr>
      </w:pPr>
    </w:p>
    <w:p w14:paraId="694F5461" w14:textId="77777777" w:rsidR="00E92E88" w:rsidRPr="00863C7D" w:rsidRDefault="00863C7D" w:rsidP="00863C7D">
      <w:pPr>
        <w:tabs>
          <w:tab w:val="left" w:pos="5626"/>
        </w:tabs>
        <w:rPr>
          <w:rFonts w:ascii="Arial" w:hAnsi="Arial" w:cs="Arial"/>
        </w:rPr>
      </w:pPr>
      <w:r>
        <w:rPr>
          <w:rFonts w:ascii="Arial" w:hAnsi="Arial" w:cs="Arial"/>
        </w:rPr>
        <w:lastRenderedPageBreak/>
        <w:tab/>
      </w:r>
    </w:p>
    <w:sectPr w:rsidR="00E92E88" w:rsidRPr="00863C7D" w:rsidSect="00750AE5">
      <w:headerReference w:type="default" r:id="rId9"/>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238C" w14:textId="77777777" w:rsidR="008035A8" w:rsidRDefault="008035A8" w:rsidP="008E18DA">
      <w:pPr>
        <w:spacing w:before="0" w:after="0"/>
      </w:pPr>
      <w:r>
        <w:separator/>
      </w:r>
    </w:p>
  </w:endnote>
  <w:endnote w:type="continuationSeparator" w:id="0">
    <w:p w14:paraId="2340AA5F" w14:textId="77777777" w:rsidR="008035A8" w:rsidRDefault="008035A8" w:rsidP="008E18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A975" w14:textId="77777777" w:rsidR="008035A8" w:rsidRDefault="008035A8" w:rsidP="008E18DA">
      <w:pPr>
        <w:spacing w:before="0" w:after="0"/>
      </w:pPr>
      <w:r>
        <w:separator/>
      </w:r>
    </w:p>
  </w:footnote>
  <w:footnote w:type="continuationSeparator" w:id="0">
    <w:p w14:paraId="4EB934CA" w14:textId="77777777" w:rsidR="008035A8" w:rsidRDefault="008035A8" w:rsidP="008E18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5466" w14:textId="77777777" w:rsidR="008E18DA" w:rsidRDefault="008E18DA">
    <w:pPr>
      <w:pStyle w:val="Header"/>
    </w:pPr>
    <w:r>
      <w:rPr>
        <w:noProof/>
        <w:lang w:val="en-GB" w:eastAsia="en-GB"/>
      </w:rPr>
      <mc:AlternateContent>
        <mc:Choice Requires="wps">
          <w:drawing>
            <wp:anchor distT="0" distB="0" distL="114300" distR="114300" simplePos="0" relativeHeight="251659264" behindDoc="0" locked="0" layoutInCell="1" allowOverlap="1" wp14:anchorId="694F5468" wp14:editId="694F5469">
              <wp:simplePos x="0" y="0"/>
              <wp:positionH relativeFrom="column">
                <wp:posOffset>4295553</wp:posOffset>
              </wp:positionH>
              <wp:positionV relativeFrom="paragraph">
                <wp:posOffset>-290092</wp:posOffset>
              </wp:positionV>
              <wp:extent cx="2105247" cy="669852"/>
              <wp:effectExtent l="0" t="0" r="28575" b="16510"/>
              <wp:wrapNone/>
              <wp:docPr id="4" name="Text Box 4"/>
              <wp:cNvGraphicFramePr/>
              <a:graphic xmlns:a="http://schemas.openxmlformats.org/drawingml/2006/main">
                <a:graphicData uri="http://schemas.microsoft.com/office/word/2010/wordprocessingShape">
                  <wps:wsp>
                    <wps:cNvSpPr txBox="1"/>
                    <wps:spPr>
                      <a:xfrm>
                        <a:off x="0" y="0"/>
                        <a:ext cx="2105247" cy="66985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4F546A" w14:textId="77777777" w:rsidR="008E18DA" w:rsidRDefault="008E18DA">
                          <w:r w:rsidRPr="00B461CD">
                            <w:rPr>
                              <w:noProof/>
                              <w:lang w:val="en-GB" w:eastAsia="en-GB"/>
                            </w:rPr>
                            <w:drawing>
                              <wp:inline distT="0" distB="0" distL="0" distR="0" wp14:anchorId="694F546B" wp14:editId="694F546C">
                                <wp:extent cx="1454667" cy="40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68" cy="4038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F5468" id="_x0000_t202" coordsize="21600,21600" o:spt="202" path="m,l,21600r21600,l21600,xe">
              <v:stroke joinstyle="miter"/>
              <v:path gradientshapeok="t" o:connecttype="rect"/>
            </v:shapetype>
            <v:shape id="Text Box 4" o:spid="_x0000_s1026" type="#_x0000_t202" style="position:absolute;margin-left:338.25pt;margin-top:-22.85pt;width:165.75pt;height:5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" fillcolor="white [3201]" strokecolor="white [3212]" strokeweight=".5pt">
              <v:textbox>
                <w:txbxContent>
                  <w:p w14:paraId="694F546A" w14:textId="77777777" w:rsidR="008E18DA" w:rsidRDefault="008E18DA">
                    <w:r w:rsidRPr="00B461CD">
                      <w:rPr>
                        <w:noProof/>
                        <w:lang w:val="en-GB" w:eastAsia="en-GB"/>
                      </w:rPr>
                      <w:drawing>
                        <wp:inline distT="0" distB="0" distL="0" distR="0" wp14:anchorId="694F546B" wp14:editId="694F546C">
                          <wp:extent cx="1454667" cy="40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68" cy="403813"/>
                                  </a:xfrm>
                                  <a:prstGeom prst="rect">
                                    <a:avLst/>
                                  </a:prstGeom>
                                  <a:noFill/>
                                  <a:ln>
                                    <a:noFill/>
                                  </a:ln>
                                </pic:spPr>
                              </pic:pic>
                            </a:graphicData>
                          </a:graphic>
                        </wp:inline>
                      </w:drawing>
                    </w:r>
                  </w:p>
                </w:txbxContent>
              </v:textbox>
            </v:shape>
          </w:pict>
        </mc:Fallback>
      </mc:AlternateContent>
    </w:r>
    <w:r>
      <w:tab/>
    </w:r>
  </w:p>
  <w:p w14:paraId="694F5467" w14:textId="77777777" w:rsidR="008E18DA" w:rsidRDefault="008E1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5C7"/>
    <w:multiLevelType w:val="multilevel"/>
    <w:tmpl w:val="20B6531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3A477D17"/>
    <w:multiLevelType w:val="hybridMultilevel"/>
    <w:tmpl w:val="802E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B6E53"/>
    <w:multiLevelType w:val="multilevel"/>
    <w:tmpl w:val="1CC2B6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7A1D0482"/>
    <w:multiLevelType w:val="multilevel"/>
    <w:tmpl w:val="5E3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569954">
    <w:abstractNumId w:val="2"/>
  </w:num>
  <w:num w:numId="2" w16cid:durableId="1992370114">
    <w:abstractNumId w:val="0"/>
  </w:num>
  <w:num w:numId="3" w16cid:durableId="1564564261">
    <w:abstractNumId w:val="0"/>
  </w:num>
  <w:num w:numId="4" w16cid:durableId="922177956">
    <w:abstractNumId w:val="0"/>
  </w:num>
  <w:num w:numId="5" w16cid:durableId="1815295379">
    <w:abstractNumId w:val="3"/>
  </w:num>
  <w:num w:numId="6" w16cid:durableId="157589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837ED"/>
    <w:rsid w:val="0014128A"/>
    <w:rsid w:val="001F029D"/>
    <w:rsid w:val="00236D16"/>
    <w:rsid w:val="00265665"/>
    <w:rsid w:val="00287CD3"/>
    <w:rsid w:val="002B473D"/>
    <w:rsid w:val="003406AB"/>
    <w:rsid w:val="003473CC"/>
    <w:rsid w:val="004207C2"/>
    <w:rsid w:val="0046155F"/>
    <w:rsid w:val="004973B2"/>
    <w:rsid w:val="004A6020"/>
    <w:rsid w:val="004E29B3"/>
    <w:rsid w:val="00590D07"/>
    <w:rsid w:val="005A2B8A"/>
    <w:rsid w:val="006A0277"/>
    <w:rsid w:val="00717036"/>
    <w:rsid w:val="0074761B"/>
    <w:rsid w:val="00750AE5"/>
    <w:rsid w:val="007533EA"/>
    <w:rsid w:val="00784D58"/>
    <w:rsid w:val="0078623A"/>
    <w:rsid w:val="008035A8"/>
    <w:rsid w:val="00863C7D"/>
    <w:rsid w:val="008D6863"/>
    <w:rsid w:val="008E18DA"/>
    <w:rsid w:val="009C30EF"/>
    <w:rsid w:val="00B8438A"/>
    <w:rsid w:val="00B86B75"/>
    <w:rsid w:val="00BC48D5"/>
    <w:rsid w:val="00C36279"/>
    <w:rsid w:val="00C91975"/>
    <w:rsid w:val="00D27C51"/>
    <w:rsid w:val="00DE69D3"/>
    <w:rsid w:val="00DF6321"/>
    <w:rsid w:val="00DF6786"/>
    <w:rsid w:val="00E17A01"/>
    <w:rsid w:val="00E315A3"/>
    <w:rsid w:val="00E45529"/>
    <w:rsid w:val="00E92E88"/>
    <w:rsid w:val="00FD55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F53F8"/>
  <w15:docId w15:val="{23E23A0E-E181-4689-AC15-BD61BD47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C91975"/>
    <w:pPr>
      <w:spacing w:before="0" w:after="0"/>
    </w:pPr>
    <w:rPr>
      <w:rFonts w:ascii="Tahoma" w:hAnsi="Tahoma" w:cs="Tahoma"/>
      <w:sz w:val="16"/>
      <w:szCs w:val="16"/>
    </w:rPr>
  </w:style>
  <w:style w:type="character" w:customStyle="1" w:styleId="BalloonTextChar">
    <w:name w:val="Balloon Text Char"/>
    <w:basedOn w:val="DefaultParagraphFont"/>
    <w:link w:val="BalloonText"/>
    <w:rsid w:val="00C91975"/>
    <w:rPr>
      <w:rFonts w:ascii="Tahoma" w:hAnsi="Tahoma" w:cs="Tahoma"/>
      <w:sz w:val="16"/>
      <w:szCs w:val="16"/>
    </w:rPr>
  </w:style>
  <w:style w:type="paragraph" w:styleId="Header">
    <w:name w:val="header"/>
    <w:basedOn w:val="Normal"/>
    <w:link w:val="HeaderChar"/>
    <w:uiPriority w:val="99"/>
    <w:rsid w:val="008E18DA"/>
    <w:pPr>
      <w:tabs>
        <w:tab w:val="center" w:pos="4513"/>
        <w:tab w:val="right" w:pos="9026"/>
      </w:tabs>
      <w:spacing w:before="0" w:after="0"/>
    </w:pPr>
  </w:style>
  <w:style w:type="character" w:customStyle="1" w:styleId="HeaderChar">
    <w:name w:val="Header Char"/>
    <w:basedOn w:val="DefaultParagraphFont"/>
    <w:link w:val="Header"/>
    <w:uiPriority w:val="99"/>
    <w:rsid w:val="008E18DA"/>
  </w:style>
  <w:style w:type="paragraph" w:styleId="Footer">
    <w:name w:val="footer"/>
    <w:basedOn w:val="Normal"/>
    <w:link w:val="FooterChar"/>
    <w:rsid w:val="008E18DA"/>
    <w:pPr>
      <w:tabs>
        <w:tab w:val="center" w:pos="4513"/>
        <w:tab w:val="right" w:pos="9026"/>
      </w:tabs>
      <w:spacing w:before="0" w:after="0"/>
    </w:pPr>
  </w:style>
  <w:style w:type="character" w:customStyle="1" w:styleId="FooterChar">
    <w:name w:val="Footer Char"/>
    <w:basedOn w:val="DefaultParagraphFont"/>
    <w:link w:val="Footer"/>
    <w:rsid w:val="008E18DA"/>
  </w:style>
  <w:style w:type="character" w:styleId="Hyperlink">
    <w:name w:val="Hyperlink"/>
    <w:basedOn w:val="DefaultParagraphFont"/>
    <w:unhideWhenUsed/>
    <w:rsid w:val="000837ED"/>
    <w:rPr>
      <w:color w:val="0000FF" w:themeColor="hyperlink"/>
      <w:u w:val="single"/>
    </w:rPr>
  </w:style>
  <w:style w:type="character" w:styleId="UnresolvedMention">
    <w:name w:val="Unresolved Mention"/>
    <w:basedOn w:val="DefaultParagraphFont"/>
    <w:uiPriority w:val="99"/>
    <w:semiHidden/>
    <w:unhideWhenUsed/>
    <w:rsid w:val="0008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78770">
      <w:bodyDiv w:val="1"/>
      <w:marLeft w:val="0"/>
      <w:marRight w:val="0"/>
      <w:marTop w:val="0"/>
      <w:marBottom w:val="0"/>
      <w:divBdr>
        <w:top w:val="none" w:sz="0" w:space="0" w:color="auto"/>
        <w:left w:val="none" w:sz="0" w:space="0" w:color="auto"/>
        <w:bottom w:val="none" w:sz="0" w:space="0" w:color="auto"/>
        <w:right w:val="none" w:sz="0" w:space="0" w:color="auto"/>
      </w:divBdr>
      <w:divsChild>
        <w:div w:id="1517572498">
          <w:marLeft w:val="0"/>
          <w:marRight w:val="0"/>
          <w:marTop w:val="0"/>
          <w:marBottom w:val="0"/>
          <w:divBdr>
            <w:top w:val="none" w:sz="0" w:space="0" w:color="auto"/>
            <w:left w:val="none" w:sz="0" w:space="0" w:color="auto"/>
            <w:bottom w:val="none" w:sz="0" w:space="0" w:color="auto"/>
            <w:right w:val="none" w:sz="0" w:space="0" w:color="auto"/>
          </w:divBdr>
        </w:div>
        <w:div w:id="1591044455">
          <w:marLeft w:val="0"/>
          <w:marRight w:val="450"/>
          <w:marTop w:val="0"/>
          <w:marBottom w:val="0"/>
          <w:divBdr>
            <w:top w:val="none" w:sz="0" w:space="0" w:color="auto"/>
            <w:left w:val="none" w:sz="0" w:space="0" w:color="auto"/>
            <w:bottom w:val="none" w:sz="0" w:space="0" w:color="auto"/>
            <w:right w:val="none" w:sz="0" w:space="0" w:color="auto"/>
          </w:divBdr>
        </w:div>
        <w:div w:id="769617255">
          <w:marLeft w:val="0"/>
          <w:marRight w:val="0"/>
          <w:marTop w:val="0"/>
          <w:marBottom w:val="0"/>
          <w:divBdr>
            <w:top w:val="none" w:sz="0" w:space="0" w:color="auto"/>
            <w:left w:val="none" w:sz="0" w:space="0" w:color="auto"/>
            <w:bottom w:val="none" w:sz="0" w:space="0" w:color="auto"/>
            <w:right w:val="none" w:sz="0" w:space="0" w:color="auto"/>
          </w:divBdr>
        </w:div>
        <w:div w:id="771895638">
          <w:marLeft w:val="0"/>
          <w:marRight w:val="450"/>
          <w:marTop w:val="0"/>
          <w:marBottom w:val="0"/>
          <w:divBdr>
            <w:top w:val="none" w:sz="0" w:space="0" w:color="auto"/>
            <w:left w:val="none" w:sz="0" w:space="0" w:color="auto"/>
            <w:bottom w:val="none" w:sz="0" w:space="0" w:color="auto"/>
            <w:right w:val="none" w:sz="0" w:space="0" w:color="auto"/>
          </w:divBdr>
        </w:div>
        <w:div w:id="13420106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lewaa@zenithcarerecruitment.co.uk" TargetMode="External"/><Relationship Id="rId3" Type="http://schemas.openxmlformats.org/officeDocument/2006/relationships/settings" Target="settings.xml"/><Relationship Id="rId7" Type="http://schemas.openxmlformats.org/officeDocument/2006/relationships/hyperlink" Target="http://www.lg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Debola George</cp:lastModifiedBy>
  <cp:revision>8</cp:revision>
  <cp:lastPrinted>2019-11-05T21:33:00Z</cp:lastPrinted>
  <dcterms:created xsi:type="dcterms:W3CDTF">2021-05-03T00:49:00Z</dcterms:created>
  <dcterms:modified xsi:type="dcterms:W3CDTF">2022-05-07T14:52:00Z</dcterms:modified>
</cp:coreProperties>
</file>